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E07" w:rsidRDefault="001C6E07" w:rsidP="001C6E07">
      <w:pPr>
        <w:spacing w:line="320" w:lineRule="exact"/>
        <w:ind w:firstLine="708"/>
        <w:jc w:val="both"/>
        <w:rPr>
          <w:rFonts w:ascii="Monotype Corsiva" w:hAnsi="Monotype Corsiva"/>
          <w:i/>
          <w:sz w:val="32"/>
          <w:szCs w:val="32"/>
        </w:rPr>
      </w:pPr>
      <w:r w:rsidRPr="006D6433"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CC2E9FB" wp14:editId="4C9716ED">
            <wp:simplePos x="0" y="0"/>
            <wp:positionH relativeFrom="column">
              <wp:posOffset>24765</wp:posOffset>
            </wp:positionH>
            <wp:positionV relativeFrom="paragraph">
              <wp:posOffset>1937385</wp:posOffset>
            </wp:positionV>
            <wp:extent cx="4572000" cy="4038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33">
        <w:rPr>
          <w:rFonts w:ascii="Monotype Corsiva" w:hAnsi="Monotype Corsiva"/>
          <w:b/>
          <w:i/>
          <w:color w:val="FF0000"/>
          <w:sz w:val="40"/>
          <w:szCs w:val="40"/>
        </w:rPr>
        <w:t>У</w:t>
      </w:r>
      <w:r w:rsidRPr="009956B8">
        <w:rPr>
          <w:rFonts w:ascii="Monotype Corsiva" w:hAnsi="Monotype Corsiva"/>
          <w:i/>
          <w:sz w:val="32"/>
          <w:szCs w:val="32"/>
        </w:rPr>
        <w:t xml:space="preserve"> людей сохранились и сегодня христианские традиции свадьбы как праздничного обряда, и </w:t>
      </w:r>
      <w:r>
        <w:rPr>
          <w:rFonts w:ascii="Monotype Corsiva" w:hAnsi="Monotype Corsiva"/>
          <w:i/>
          <w:sz w:val="32"/>
          <w:szCs w:val="32"/>
        </w:rPr>
        <w:t xml:space="preserve">молодые </w:t>
      </w:r>
      <w:r w:rsidRPr="009956B8">
        <w:rPr>
          <w:rFonts w:ascii="Monotype Corsiva" w:hAnsi="Monotype Corsiva"/>
          <w:i/>
          <w:sz w:val="32"/>
          <w:szCs w:val="32"/>
        </w:rPr>
        <w:t>люди стремятся отметить момент соединения своих судеб так, чтобы это запоминалось на всю жизнь. Поэтому р</w:t>
      </w:r>
      <w:r>
        <w:rPr>
          <w:rFonts w:ascii="Monotype Corsiva" w:hAnsi="Monotype Corsiva"/>
          <w:i/>
          <w:sz w:val="32"/>
          <w:szCs w:val="32"/>
        </w:rPr>
        <w:t>аботники загса, сельских исполкомов</w:t>
      </w:r>
      <w:r w:rsidRPr="009956B8">
        <w:rPr>
          <w:rFonts w:ascii="Monotype Corsiva" w:hAnsi="Monotype Corsiva"/>
          <w:i/>
          <w:sz w:val="32"/>
          <w:szCs w:val="32"/>
        </w:rPr>
        <w:t xml:space="preserve"> стараются усовершенствовать и разнообразить процедуру заключения брака. </w:t>
      </w:r>
      <w:r>
        <w:rPr>
          <w:rFonts w:ascii="Monotype Corsiva" w:hAnsi="Monotype Corsiva"/>
          <w:i/>
          <w:sz w:val="32"/>
          <w:szCs w:val="32"/>
        </w:rPr>
        <w:t>Все</w:t>
      </w:r>
      <w:r w:rsidRPr="009956B8">
        <w:rPr>
          <w:rFonts w:ascii="Monotype Corsiva" w:hAnsi="Monotype Corsiva"/>
          <w:i/>
          <w:sz w:val="32"/>
          <w:szCs w:val="32"/>
        </w:rPr>
        <w:t xml:space="preserve"> большую популярность набирают в настоящее время выездные регистрации браков. Для гла</w:t>
      </w:r>
      <w:r>
        <w:rPr>
          <w:rFonts w:ascii="Monotype Corsiva" w:hAnsi="Monotype Corsiva"/>
          <w:i/>
          <w:sz w:val="32"/>
          <w:szCs w:val="32"/>
        </w:rPr>
        <w:t>вного дня в своей жизни молодоже</w:t>
      </w:r>
      <w:r w:rsidRPr="009956B8">
        <w:rPr>
          <w:rFonts w:ascii="Monotype Corsiva" w:hAnsi="Monotype Corsiva"/>
          <w:i/>
          <w:sz w:val="32"/>
          <w:szCs w:val="32"/>
        </w:rPr>
        <w:t xml:space="preserve">ны </w:t>
      </w:r>
      <w:proofErr w:type="spellStart"/>
      <w:r w:rsidRPr="009956B8">
        <w:rPr>
          <w:rFonts w:ascii="Monotype Corsiva" w:hAnsi="Monotype Corsiva"/>
          <w:i/>
          <w:sz w:val="32"/>
          <w:szCs w:val="32"/>
        </w:rPr>
        <w:t>Вороновщины</w:t>
      </w:r>
      <w:proofErr w:type="spellEnd"/>
      <w:r w:rsidRPr="009956B8">
        <w:rPr>
          <w:rFonts w:ascii="Monotype Corsiva" w:hAnsi="Monotype Corsiva"/>
          <w:i/>
          <w:sz w:val="32"/>
          <w:szCs w:val="32"/>
        </w:rPr>
        <w:t xml:space="preserve"> выбирают красивое историческое место </w:t>
      </w:r>
      <w:proofErr w:type="spellStart"/>
      <w:r w:rsidRPr="009956B8">
        <w:rPr>
          <w:rFonts w:ascii="Monotype Corsiva" w:hAnsi="Monotype Corsiva"/>
          <w:i/>
          <w:sz w:val="32"/>
          <w:szCs w:val="32"/>
        </w:rPr>
        <w:t>усадебно</w:t>
      </w:r>
      <w:proofErr w:type="spellEnd"/>
      <w:r w:rsidRPr="009956B8">
        <w:rPr>
          <w:rFonts w:ascii="Monotype Corsiva" w:hAnsi="Monotype Corsiva"/>
          <w:i/>
          <w:sz w:val="32"/>
          <w:szCs w:val="32"/>
        </w:rPr>
        <w:t xml:space="preserve">-парковый комплекс графа </w:t>
      </w:r>
      <w:proofErr w:type="spellStart"/>
      <w:r w:rsidRPr="009956B8">
        <w:rPr>
          <w:rFonts w:ascii="Monotype Corsiva" w:hAnsi="Monotype Corsiva"/>
          <w:i/>
          <w:sz w:val="32"/>
          <w:szCs w:val="32"/>
        </w:rPr>
        <w:t>Путткамера</w:t>
      </w:r>
      <w:proofErr w:type="spellEnd"/>
      <w:r w:rsidRPr="009956B8">
        <w:rPr>
          <w:rFonts w:ascii="Monotype Corsiva" w:hAnsi="Monotype Corsiva"/>
          <w:i/>
          <w:sz w:val="32"/>
          <w:szCs w:val="32"/>
        </w:rPr>
        <w:t xml:space="preserve">, расположенный в </w:t>
      </w:r>
      <w:proofErr w:type="spellStart"/>
      <w:r w:rsidRPr="009956B8">
        <w:rPr>
          <w:rFonts w:ascii="Monotype Corsiva" w:hAnsi="Monotype Corsiva"/>
          <w:i/>
          <w:sz w:val="32"/>
          <w:szCs w:val="32"/>
        </w:rPr>
        <w:t>агрогородке</w:t>
      </w:r>
      <w:proofErr w:type="spellEnd"/>
      <w:r w:rsidRPr="009956B8">
        <w:rPr>
          <w:rFonts w:ascii="Monotype Corsiva" w:hAnsi="Monotype Corsiva"/>
          <w:i/>
          <w:sz w:val="32"/>
          <w:szCs w:val="32"/>
        </w:rPr>
        <w:t xml:space="preserve"> </w:t>
      </w:r>
      <w:proofErr w:type="spellStart"/>
      <w:r>
        <w:rPr>
          <w:rFonts w:ascii="Monotype Corsiva" w:hAnsi="Monotype Corsiva"/>
          <w:i/>
          <w:sz w:val="32"/>
          <w:szCs w:val="32"/>
        </w:rPr>
        <w:t>Больти</w:t>
      </w:r>
      <w:r w:rsidRPr="009956B8">
        <w:rPr>
          <w:rFonts w:ascii="Monotype Corsiva" w:hAnsi="Monotype Corsiva"/>
          <w:i/>
          <w:sz w:val="32"/>
          <w:szCs w:val="32"/>
        </w:rPr>
        <w:t>ники</w:t>
      </w:r>
      <w:proofErr w:type="spellEnd"/>
      <w:r w:rsidRPr="009956B8">
        <w:rPr>
          <w:rFonts w:ascii="Monotype Corsiva" w:hAnsi="Monotype Corsiva"/>
          <w:i/>
          <w:sz w:val="32"/>
          <w:szCs w:val="32"/>
        </w:rPr>
        <w:t xml:space="preserve">. </w:t>
      </w:r>
    </w:p>
    <w:p w:rsidR="001C6E07" w:rsidRDefault="001C6E07" w:rsidP="001C6E07">
      <w:pPr>
        <w:spacing w:line="320" w:lineRule="exact"/>
        <w:ind w:left="7371"/>
        <w:jc w:val="both"/>
        <w:rPr>
          <w:rFonts w:ascii="Monotype Corsiva" w:hAnsi="Monotype Corsiva"/>
          <w:i/>
          <w:sz w:val="32"/>
          <w:szCs w:val="32"/>
        </w:rPr>
      </w:pPr>
    </w:p>
    <w:p w:rsidR="001C6E07" w:rsidRDefault="001C6E07" w:rsidP="001C6E07">
      <w:pPr>
        <w:spacing w:line="320" w:lineRule="exact"/>
        <w:ind w:left="7371"/>
        <w:jc w:val="both"/>
        <w:rPr>
          <w:rFonts w:ascii="Monotype Corsiva" w:hAnsi="Monotype Corsiva"/>
          <w:i/>
          <w:sz w:val="32"/>
          <w:szCs w:val="32"/>
        </w:rPr>
      </w:pPr>
    </w:p>
    <w:p w:rsidR="001C6E07" w:rsidRDefault="001C6E07" w:rsidP="001C6E07">
      <w:pPr>
        <w:spacing w:line="320" w:lineRule="exact"/>
        <w:ind w:left="7371"/>
        <w:jc w:val="both"/>
        <w:rPr>
          <w:rFonts w:ascii="Monotype Corsiva" w:hAnsi="Monotype Corsiva"/>
          <w:i/>
          <w:sz w:val="32"/>
          <w:szCs w:val="32"/>
        </w:rPr>
      </w:pPr>
      <w:r w:rsidRPr="009956B8">
        <w:rPr>
          <w:rFonts w:ascii="Monotype Corsiva" w:hAnsi="Monotype Corsiva"/>
          <w:i/>
          <w:sz w:val="32"/>
          <w:szCs w:val="32"/>
        </w:rPr>
        <w:t>Величественное здание из красн</w:t>
      </w:r>
      <w:r>
        <w:rPr>
          <w:rFonts w:ascii="Monotype Corsiva" w:hAnsi="Monotype Corsiva"/>
          <w:i/>
          <w:sz w:val="32"/>
          <w:szCs w:val="32"/>
        </w:rPr>
        <w:t>ого кирпича, окружённое</w:t>
      </w:r>
      <w:r w:rsidRPr="009956B8">
        <w:rPr>
          <w:rFonts w:ascii="Monotype Corsiva" w:hAnsi="Monotype Corsiva"/>
          <w:i/>
          <w:sz w:val="32"/>
          <w:szCs w:val="32"/>
        </w:rPr>
        <w:t xml:space="preserve"> старинным парком с диковинными растениями мысленно переносит в девятнадцатый век, </w:t>
      </w:r>
    </w:p>
    <w:p w:rsidR="001C6E07" w:rsidRDefault="001C6E07" w:rsidP="001C6E07">
      <w:pPr>
        <w:spacing w:line="320" w:lineRule="exact"/>
        <w:ind w:left="7371"/>
        <w:jc w:val="both"/>
        <w:rPr>
          <w:rFonts w:ascii="Monotype Corsiva" w:hAnsi="Monotype Corsiva"/>
          <w:i/>
          <w:sz w:val="32"/>
          <w:szCs w:val="32"/>
        </w:rPr>
      </w:pPr>
    </w:p>
    <w:p w:rsidR="001C6E07" w:rsidRDefault="001C6E07" w:rsidP="001C6E07">
      <w:pPr>
        <w:spacing w:line="320" w:lineRule="exact"/>
        <w:ind w:right="7512"/>
        <w:jc w:val="both"/>
        <w:rPr>
          <w:rFonts w:ascii="Monotype Corsiva" w:hAnsi="Monotype Corsiva"/>
          <w:i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B576CA5" wp14:editId="43EFDB05">
            <wp:simplePos x="0" y="0"/>
            <wp:positionH relativeFrom="column">
              <wp:posOffset>1191895</wp:posOffset>
            </wp:positionH>
            <wp:positionV relativeFrom="paragraph">
              <wp:posOffset>133985</wp:posOffset>
            </wp:positionV>
            <wp:extent cx="4956810" cy="3333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07" w:rsidRPr="009956B8" w:rsidRDefault="001C6E07" w:rsidP="001C6E07">
      <w:pPr>
        <w:spacing w:line="320" w:lineRule="exact"/>
        <w:ind w:right="7512"/>
        <w:jc w:val="both"/>
        <w:rPr>
          <w:rFonts w:ascii="Monotype Corsiva" w:hAnsi="Monotype Corsiva"/>
          <w:i/>
          <w:sz w:val="32"/>
          <w:szCs w:val="32"/>
        </w:rPr>
      </w:pPr>
      <w:r w:rsidRPr="009956B8">
        <w:rPr>
          <w:rFonts w:ascii="Monotype Corsiva" w:hAnsi="Monotype Corsiva"/>
          <w:i/>
          <w:sz w:val="32"/>
          <w:szCs w:val="32"/>
        </w:rPr>
        <w:t>а рабо</w:t>
      </w:r>
      <w:r>
        <w:rPr>
          <w:rFonts w:ascii="Monotype Corsiva" w:hAnsi="Monotype Corsiva"/>
          <w:i/>
          <w:sz w:val="32"/>
          <w:szCs w:val="32"/>
        </w:rPr>
        <w:t>тники учреждения культуры, наряженные</w:t>
      </w:r>
      <w:r w:rsidRPr="009956B8">
        <w:rPr>
          <w:rFonts w:ascii="Monotype Corsiva" w:hAnsi="Monotype Corsiva"/>
          <w:i/>
          <w:sz w:val="32"/>
          <w:szCs w:val="32"/>
        </w:rPr>
        <w:t xml:space="preserve"> в графа и графиню,</w:t>
      </w:r>
      <w:r>
        <w:rPr>
          <w:rFonts w:ascii="Monotype Corsiva" w:hAnsi="Monotype Corsiva"/>
          <w:i/>
          <w:sz w:val="32"/>
          <w:szCs w:val="32"/>
        </w:rPr>
        <w:t xml:space="preserve"> встречающие молодоже</w:t>
      </w:r>
      <w:r w:rsidRPr="009956B8">
        <w:rPr>
          <w:rFonts w:ascii="Monotype Corsiva" w:hAnsi="Monotype Corsiva"/>
          <w:i/>
          <w:sz w:val="32"/>
          <w:szCs w:val="32"/>
        </w:rPr>
        <w:t>нов у входа, помогают в это поверить.</w:t>
      </w: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CF3E97" w:rsidRDefault="00CF3E97"/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F65917F" wp14:editId="568BAE5F">
            <wp:simplePos x="0" y="0"/>
            <wp:positionH relativeFrom="column">
              <wp:posOffset>-241300</wp:posOffset>
            </wp:positionH>
            <wp:positionV relativeFrom="paragraph">
              <wp:posOffset>-272415</wp:posOffset>
            </wp:positionV>
            <wp:extent cx="4989599" cy="335280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99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7AD484E" wp14:editId="5DBBB159">
            <wp:simplePos x="0" y="0"/>
            <wp:positionH relativeFrom="column">
              <wp:posOffset>735299</wp:posOffset>
            </wp:positionH>
            <wp:positionV relativeFrom="paragraph">
              <wp:posOffset>111759</wp:posOffset>
            </wp:positionV>
            <wp:extent cx="5280691" cy="3514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91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Pr="00F6174D" w:rsidRDefault="00F6174D" w:rsidP="00F6174D">
      <w:pPr>
        <w:spacing w:line="320" w:lineRule="exact"/>
        <w:ind w:firstLine="708"/>
        <w:jc w:val="both"/>
      </w:pPr>
      <w:r>
        <w:rPr>
          <w:sz w:val="32"/>
          <w:szCs w:val="32"/>
        </w:rPr>
        <w:t>Обеспечение торжественной обстановки регистрации заключения брака вне помещения органа загса осуществляется работниками загса при заключении договора с лицами, обратившимися за оказанием дополнительной платной услуги. Дополнительную информацию можно получить по телефонам:</w:t>
      </w:r>
      <w:r>
        <w:t xml:space="preserve">         </w:t>
      </w:r>
      <w:bookmarkStart w:id="0" w:name="_GoBack"/>
      <w:bookmarkEnd w:id="0"/>
      <w:r>
        <w:rPr>
          <w:sz w:val="32"/>
          <w:szCs w:val="32"/>
        </w:rPr>
        <w:t xml:space="preserve">2-15-64, 2-09-01, а также при личном обращении в отдел загса </w:t>
      </w:r>
      <w:proofErr w:type="spellStart"/>
      <w:r>
        <w:rPr>
          <w:sz w:val="32"/>
          <w:szCs w:val="32"/>
        </w:rPr>
        <w:t>Вороновского</w:t>
      </w:r>
      <w:proofErr w:type="spellEnd"/>
      <w:r>
        <w:rPr>
          <w:sz w:val="32"/>
          <w:szCs w:val="32"/>
        </w:rPr>
        <w:t xml:space="preserve"> райисполкома.</w:t>
      </w: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 w:rsidP="001C6E07">
      <w:pPr>
        <w:spacing w:line="320" w:lineRule="exact"/>
        <w:ind w:firstLine="708"/>
        <w:jc w:val="both"/>
        <w:rPr>
          <w:sz w:val="32"/>
          <w:szCs w:val="32"/>
        </w:rPr>
      </w:pPr>
    </w:p>
    <w:p w:rsidR="001C6E07" w:rsidRDefault="001C6E07"/>
    <w:sectPr w:rsidR="001C6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74D" w:rsidRDefault="00F6174D" w:rsidP="00F6174D">
      <w:pPr>
        <w:spacing w:after="0" w:line="240" w:lineRule="auto"/>
      </w:pPr>
      <w:r>
        <w:separator/>
      </w:r>
    </w:p>
  </w:endnote>
  <w:endnote w:type="continuationSeparator" w:id="0">
    <w:p w:rsidR="00F6174D" w:rsidRDefault="00F6174D" w:rsidP="00F61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74D" w:rsidRDefault="00F6174D" w:rsidP="00F6174D">
      <w:pPr>
        <w:spacing w:after="0" w:line="240" w:lineRule="auto"/>
      </w:pPr>
      <w:r>
        <w:separator/>
      </w:r>
    </w:p>
  </w:footnote>
  <w:footnote w:type="continuationSeparator" w:id="0">
    <w:p w:rsidR="00F6174D" w:rsidRDefault="00F6174D" w:rsidP="00F61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07"/>
    <w:rsid w:val="001C6E07"/>
    <w:rsid w:val="00CF3E97"/>
    <w:rsid w:val="00F6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174D"/>
  </w:style>
  <w:style w:type="paragraph" w:styleId="a5">
    <w:name w:val="footer"/>
    <w:basedOn w:val="a"/>
    <w:link w:val="a6"/>
    <w:uiPriority w:val="99"/>
    <w:unhideWhenUsed/>
    <w:rsid w:val="00F61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17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174D"/>
  </w:style>
  <w:style w:type="paragraph" w:styleId="a5">
    <w:name w:val="footer"/>
    <w:basedOn w:val="a"/>
    <w:link w:val="a6"/>
    <w:uiPriority w:val="99"/>
    <w:unhideWhenUsed/>
    <w:rsid w:val="00F61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1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2019-09-12T12:29:00Z</dcterms:created>
  <dcterms:modified xsi:type="dcterms:W3CDTF">2019-09-12T12:52:00Z</dcterms:modified>
</cp:coreProperties>
</file>