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06C28" w14:textId="460C21A6" w:rsidR="005D474C" w:rsidRPr="005D474C" w:rsidRDefault="005D474C" w:rsidP="005D474C">
      <w:pPr>
        <w:jc w:val="both"/>
        <w:rPr>
          <w:b/>
        </w:rPr>
      </w:pPr>
      <w:r w:rsidRPr="005D474C">
        <w:rPr>
          <w:b/>
        </w:rPr>
        <w:t xml:space="preserve">ПЕРЕЧЕНЬ АДМИНИСТРАТИВНЫХ ПРОЦЕДУР, ПРИЕМ ЗАЯВЛЕНИЙ И ВЫДАЧА РЕШЕНИЙ ПО КОТОРЫМ ОСУЩЕСТВЛЯЕТСЯ </w:t>
      </w:r>
      <w:proofErr w:type="gramStart"/>
      <w:r w:rsidRPr="005D474C">
        <w:rPr>
          <w:b/>
        </w:rPr>
        <w:t>В</w:t>
      </w:r>
      <w:proofErr w:type="gramEnd"/>
      <w:r w:rsidRPr="005D474C">
        <w:rPr>
          <w:b/>
        </w:rPr>
        <w:t xml:space="preserve"> </w:t>
      </w:r>
    </w:p>
    <w:p w14:paraId="6147A845" w14:textId="2099C44A" w:rsidR="00E628D4" w:rsidRDefault="00E628D4" w:rsidP="00E628D4">
      <w:pPr>
        <w:spacing w:line="240" w:lineRule="exact"/>
        <w:jc w:val="center"/>
        <w:rPr>
          <w:b/>
        </w:rPr>
      </w:pPr>
      <w:r w:rsidRPr="00DC323E">
        <w:rPr>
          <w:b/>
        </w:rPr>
        <w:t xml:space="preserve">СЛУЖБЕ «ОДНО ОКНО» ВОРОНОВСКОГО РАЙОННОГО ИСПОЛНИТЕЛЬНОГО КОМИТЕТА </w:t>
      </w:r>
      <w:r>
        <w:rPr>
          <w:b/>
        </w:rPr>
        <w:t xml:space="preserve">В ОТНОШЕНИИ ЮРИДИЧЕСКИХ ЛИЦ И ИНДИВИДУАЛЬНЫХ ПРЕДПРИНИМАТЕЛЕЙ </w:t>
      </w:r>
      <w:r>
        <w:rPr>
          <w:b/>
          <w:sz w:val="32"/>
          <w:szCs w:val="32"/>
        </w:rPr>
        <w:t xml:space="preserve"> </w:t>
      </w:r>
    </w:p>
    <w:p w14:paraId="263A019D" w14:textId="77777777" w:rsidR="00E628D4" w:rsidRDefault="00E628D4" w:rsidP="00E628D4">
      <w:pPr>
        <w:spacing w:line="240" w:lineRule="exact"/>
        <w:jc w:val="center"/>
        <w:rPr>
          <w:b/>
        </w:rPr>
      </w:pPr>
    </w:p>
    <w:p w14:paraId="150F396F" w14:textId="77777777" w:rsidR="00E628D4" w:rsidRDefault="00E628D4" w:rsidP="00E628D4">
      <w:pPr>
        <w:spacing w:line="240" w:lineRule="exact"/>
        <w:jc w:val="center"/>
        <w:rPr>
          <w:b/>
        </w:rPr>
      </w:pPr>
      <w:proofErr w:type="gramStart"/>
      <w:r w:rsidRPr="00DC323E">
        <w:rPr>
          <w:b/>
        </w:rPr>
        <w:t>(</w:t>
      </w:r>
      <w:bookmarkStart w:id="0" w:name="bookmark1"/>
      <w:r w:rsidRPr="00DC323E">
        <w:rPr>
          <w:b/>
        </w:rPr>
        <w:t xml:space="preserve"> </w:t>
      </w:r>
      <w:proofErr w:type="spellStart"/>
      <w:r w:rsidRPr="00DC323E">
        <w:rPr>
          <w:b/>
        </w:rPr>
        <w:t>г.п</w:t>
      </w:r>
      <w:proofErr w:type="spellEnd"/>
      <w:r w:rsidRPr="00DC323E">
        <w:rPr>
          <w:b/>
        </w:rPr>
        <w:t>.</w:t>
      </w:r>
      <w:proofErr w:type="gramEnd"/>
      <w:r w:rsidRPr="00DC323E">
        <w:rPr>
          <w:b/>
        </w:rPr>
        <w:t xml:space="preserve"> </w:t>
      </w:r>
      <w:proofErr w:type="gramStart"/>
      <w:r w:rsidRPr="00DC323E">
        <w:rPr>
          <w:b/>
        </w:rPr>
        <w:t>Вороново, ул. Советская, 36А, тел. 142, 2 22 55</w:t>
      </w:r>
      <w:bookmarkEnd w:id="0"/>
      <w:r>
        <w:rPr>
          <w:b/>
        </w:rPr>
        <w:t>)</w:t>
      </w:r>
      <w:proofErr w:type="gramEnd"/>
    </w:p>
    <w:p w14:paraId="5A73C42E" w14:textId="77777777" w:rsidR="00E628D4" w:rsidRPr="00DC323E" w:rsidRDefault="00E628D4" w:rsidP="00E628D4">
      <w:pPr>
        <w:spacing w:line="240" w:lineRule="exact"/>
        <w:jc w:val="center"/>
        <w:rPr>
          <w:b/>
        </w:rPr>
      </w:pPr>
    </w:p>
    <w:p w14:paraId="5FB96BEF" w14:textId="4DCAB76F" w:rsidR="007A1193" w:rsidRPr="00F653FA" w:rsidRDefault="00E628D4" w:rsidP="007A1193">
      <w:pPr>
        <w:jc w:val="both"/>
      </w:pPr>
      <w:proofErr w:type="gramStart"/>
      <w:r w:rsidRPr="00F653FA">
        <w:t xml:space="preserve">в соответствии с постановлением Совета Министров Республики Беларусь от 17 февраля </w:t>
      </w:r>
      <w:smartTag w:uri="urn:schemas-microsoft-com:office:smarttags" w:element="metricconverter">
        <w:smartTagPr>
          <w:attr w:name="ProductID" w:val="2012 г"/>
        </w:smartTagPr>
        <w:r w:rsidRPr="00F653FA">
          <w:t>2012 г</w:t>
        </w:r>
      </w:smartTag>
      <w:r w:rsidRPr="00F653FA">
        <w:t xml:space="preserve">. № 156 «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w:t>
      </w:r>
      <w:smartTag w:uri="urn:schemas-microsoft-com:office:smarttags" w:element="metricconverter">
        <w:smartTagPr>
          <w:attr w:name="ProductID" w:val="2009 г"/>
        </w:smartTagPr>
        <w:r w:rsidRPr="00F653FA">
          <w:t>2009 г</w:t>
        </w:r>
      </w:smartTag>
      <w:r w:rsidRPr="00F653FA">
        <w:t xml:space="preserve">. №193 и признании утратившими силу некоторых постановлений Совета Министров Республики Беларусь» </w:t>
      </w:r>
      <w:r>
        <w:t xml:space="preserve"> </w:t>
      </w:r>
      <w:bookmarkStart w:id="1" w:name="_Hlk532382203"/>
      <w:r>
        <w:t xml:space="preserve">и </w:t>
      </w:r>
      <w:r w:rsidR="007A1193" w:rsidRPr="00F653FA">
        <w:t>с постановлением</w:t>
      </w:r>
      <w:proofErr w:type="gramEnd"/>
      <w:r w:rsidR="007A1193" w:rsidRPr="00F653FA">
        <w:t xml:space="preserve"> Совета Министров Республики Беларусь от 17 </w:t>
      </w:r>
      <w:r w:rsidR="005D474C">
        <w:t>октября</w:t>
      </w:r>
      <w:r w:rsidR="007A1193" w:rsidRPr="00F653FA">
        <w:t xml:space="preserve"> 201</w:t>
      </w:r>
      <w:r w:rsidR="00921DB8">
        <w:t>8</w:t>
      </w:r>
      <w:r w:rsidR="007A1193" w:rsidRPr="00F653FA">
        <w:t> г. № </w:t>
      </w:r>
      <w:r w:rsidR="00921DB8">
        <w:t>740</w:t>
      </w:r>
      <w:r w:rsidR="007A1193" w:rsidRPr="00F653FA">
        <w:t xml:space="preserve"> «</w:t>
      </w:r>
      <w:r w:rsidR="00921DB8">
        <w:t>О перечне административных процедур, прием заявлений и выдача решений по которым осуществляется через службу «одно окно</w:t>
      </w:r>
      <w:r w:rsidR="007A1193" w:rsidRPr="00F653FA">
        <w:t xml:space="preserve">» </w:t>
      </w:r>
    </w:p>
    <w:bookmarkEnd w:id="1"/>
    <w:p w14:paraId="676E9E57" w14:textId="77777777" w:rsidR="00A1791F" w:rsidRPr="00F653FA" w:rsidRDefault="00A1791F"/>
    <w:tbl>
      <w:tblPr>
        <w:tblW w:w="5000"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5"/>
        <w:gridCol w:w="6385"/>
        <w:gridCol w:w="2549"/>
        <w:gridCol w:w="2270"/>
        <w:gridCol w:w="1949"/>
      </w:tblGrid>
      <w:tr w:rsidR="001F609B" w:rsidRPr="0004577D" w14:paraId="6E635D20" w14:textId="77777777" w:rsidTr="001F609B">
        <w:tc>
          <w:tcPr>
            <w:tcW w:w="816" w:type="pct"/>
            <w:tcMar>
              <w:top w:w="0" w:type="dxa"/>
              <w:left w:w="6" w:type="dxa"/>
              <w:bottom w:w="0" w:type="dxa"/>
              <w:right w:w="6" w:type="dxa"/>
            </w:tcMar>
            <w:vAlign w:val="center"/>
          </w:tcPr>
          <w:p w14:paraId="19BD6CBD" w14:textId="77777777" w:rsidR="001F609B" w:rsidRPr="0004577D" w:rsidRDefault="001F609B" w:rsidP="0004577D">
            <w:pPr>
              <w:pStyle w:val="table10"/>
              <w:spacing w:line="200" w:lineRule="exact"/>
              <w:jc w:val="center"/>
              <w:rPr>
                <w:b/>
              </w:rPr>
            </w:pPr>
            <w:r w:rsidRPr="0004577D">
              <w:rPr>
                <w:b/>
              </w:rPr>
              <w:t>Наименование административной процедуры</w:t>
            </w:r>
          </w:p>
        </w:tc>
        <w:tc>
          <w:tcPr>
            <w:tcW w:w="2031" w:type="pct"/>
            <w:tcMar>
              <w:top w:w="0" w:type="dxa"/>
              <w:left w:w="6" w:type="dxa"/>
              <w:bottom w:w="0" w:type="dxa"/>
              <w:right w:w="6" w:type="dxa"/>
            </w:tcMar>
            <w:vAlign w:val="center"/>
          </w:tcPr>
          <w:p w14:paraId="344733E3" w14:textId="77777777" w:rsidR="001F609B" w:rsidRPr="0004577D" w:rsidRDefault="001F609B" w:rsidP="0004577D">
            <w:pPr>
              <w:pStyle w:val="table10"/>
              <w:spacing w:line="200" w:lineRule="exact"/>
              <w:jc w:val="center"/>
              <w:rPr>
                <w:b/>
              </w:rPr>
            </w:pPr>
            <w:r w:rsidRPr="0004577D">
              <w:rPr>
                <w:b/>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811" w:type="pct"/>
            <w:tcMar>
              <w:top w:w="0" w:type="dxa"/>
              <w:left w:w="6" w:type="dxa"/>
              <w:bottom w:w="0" w:type="dxa"/>
              <w:right w:w="6" w:type="dxa"/>
            </w:tcMar>
            <w:vAlign w:val="center"/>
          </w:tcPr>
          <w:p w14:paraId="2A9E4A55" w14:textId="77777777" w:rsidR="001F609B" w:rsidRPr="0004577D" w:rsidRDefault="001F609B" w:rsidP="0004577D">
            <w:pPr>
              <w:pStyle w:val="table10"/>
              <w:spacing w:line="200" w:lineRule="exact"/>
              <w:jc w:val="center"/>
              <w:rPr>
                <w:b/>
              </w:rPr>
            </w:pPr>
            <w:r w:rsidRPr="0004577D">
              <w:rPr>
                <w:b/>
              </w:rPr>
              <w:t>Срок осуществления административной процедуры</w:t>
            </w:r>
          </w:p>
        </w:tc>
        <w:tc>
          <w:tcPr>
            <w:tcW w:w="722" w:type="pct"/>
            <w:tcMar>
              <w:top w:w="0" w:type="dxa"/>
              <w:left w:w="6" w:type="dxa"/>
              <w:bottom w:w="0" w:type="dxa"/>
              <w:right w:w="6" w:type="dxa"/>
            </w:tcMar>
            <w:vAlign w:val="center"/>
          </w:tcPr>
          <w:p w14:paraId="15966191" w14:textId="77777777" w:rsidR="001F609B" w:rsidRPr="0004577D" w:rsidRDefault="001F609B" w:rsidP="0004577D">
            <w:pPr>
              <w:pStyle w:val="table10"/>
              <w:spacing w:line="200" w:lineRule="exact"/>
              <w:jc w:val="center"/>
              <w:rPr>
                <w:b/>
              </w:rPr>
            </w:pPr>
            <w:r w:rsidRPr="0004577D">
              <w:rPr>
                <w:b/>
              </w:rPr>
              <w:t>Срок действия справок или других документов, выдаваемых при осуществлении административной процедуры</w:t>
            </w:r>
          </w:p>
        </w:tc>
        <w:tc>
          <w:tcPr>
            <w:tcW w:w="620" w:type="pct"/>
            <w:tcMar>
              <w:top w:w="0" w:type="dxa"/>
              <w:left w:w="6" w:type="dxa"/>
              <w:bottom w:w="0" w:type="dxa"/>
              <w:right w:w="6" w:type="dxa"/>
            </w:tcMar>
            <w:vAlign w:val="center"/>
          </w:tcPr>
          <w:p w14:paraId="4529C47A" w14:textId="77777777" w:rsidR="001F609B" w:rsidRPr="0004577D" w:rsidRDefault="001F609B" w:rsidP="0004577D">
            <w:pPr>
              <w:pStyle w:val="table10"/>
              <w:spacing w:line="200" w:lineRule="exact"/>
              <w:jc w:val="center"/>
              <w:rPr>
                <w:b/>
              </w:rPr>
            </w:pPr>
            <w:r w:rsidRPr="0004577D">
              <w:rPr>
                <w:b/>
              </w:rPr>
              <w:t>Размер платы, взимаемой при осуществлении административной процедуры</w:t>
            </w:r>
          </w:p>
        </w:tc>
      </w:tr>
      <w:tr w:rsidR="001F609B" w:rsidRPr="0004577D" w14:paraId="5087A2F2" w14:textId="77777777" w:rsidTr="001F609B">
        <w:trPr>
          <w:trHeight w:val="699"/>
        </w:trPr>
        <w:tc>
          <w:tcPr>
            <w:tcW w:w="816" w:type="pct"/>
            <w:tcMar>
              <w:top w:w="0" w:type="dxa"/>
              <w:left w:w="6" w:type="dxa"/>
              <w:bottom w:w="0" w:type="dxa"/>
              <w:right w:w="6" w:type="dxa"/>
            </w:tcMar>
          </w:tcPr>
          <w:p w14:paraId="43EAC8A4" w14:textId="77777777" w:rsidR="001F609B" w:rsidRPr="0004577D" w:rsidRDefault="001F609B" w:rsidP="00960D32">
            <w:pPr>
              <w:pStyle w:val="table10"/>
              <w:spacing w:line="200" w:lineRule="exact"/>
            </w:pPr>
            <w:r w:rsidRPr="00072C89">
              <w:rPr>
                <w:b/>
                <w:bCs/>
              </w:rPr>
              <w:t>3.1</w:t>
            </w:r>
            <w:r>
              <w:t xml:space="preserve">. </w:t>
            </w:r>
            <w:r w:rsidRPr="00B11A48">
              <w:t>Выдача разрешительной документации на проектирование, возведение, реконструкцию, реставрацию, благоустройство объекта, снос</w:t>
            </w:r>
          </w:p>
        </w:tc>
        <w:tc>
          <w:tcPr>
            <w:tcW w:w="2031" w:type="pct"/>
            <w:tcMar>
              <w:top w:w="0" w:type="dxa"/>
              <w:left w:w="6" w:type="dxa"/>
              <w:bottom w:w="0" w:type="dxa"/>
              <w:right w:w="6" w:type="dxa"/>
            </w:tcMar>
          </w:tcPr>
          <w:p w14:paraId="615AA8BF" w14:textId="77777777" w:rsidR="001F609B" w:rsidRPr="005A520E" w:rsidRDefault="001F609B" w:rsidP="00960D32">
            <w:pPr>
              <w:spacing w:line="200" w:lineRule="exact"/>
              <w:rPr>
                <w:sz w:val="20"/>
                <w:szCs w:val="20"/>
              </w:rPr>
            </w:pPr>
            <w:r w:rsidRPr="005A520E">
              <w:rPr>
                <w:sz w:val="20"/>
                <w:szCs w:val="20"/>
              </w:rPr>
              <w:t>заявление</w:t>
            </w:r>
          </w:p>
          <w:p w14:paraId="6E088AD0" w14:textId="77777777" w:rsidR="001F609B" w:rsidRPr="005A520E" w:rsidRDefault="001F609B" w:rsidP="00960D32">
            <w:pPr>
              <w:spacing w:line="200" w:lineRule="exact"/>
              <w:rPr>
                <w:sz w:val="20"/>
                <w:szCs w:val="20"/>
              </w:rPr>
            </w:pPr>
          </w:p>
          <w:p w14:paraId="58C24F30" w14:textId="77777777" w:rsidR="001F609B" w:rsidRPr="005A520E" w:rsidRDefault="001F609B" w:rsidP="00960D32">
            <w:pPr>
              <w:spacing w:line="200" w:lineRule="exact"/>
              <w:rPr>
                <w:sz w:val="20"/>
                <w:szCs w:val="20"/>
              </w:rPr>
            </w:pPr>
            <w:r w:rsidRPr="005A520E">
              <w:rPr>
                <w:sz w:val="20"/>
                <w:szCs w:val="20"/>
              </w:rPr>
              <w:t>документ, подтверждающий государственную регистрацию юридического лица или индивидуального предпринимателя</w:t>
            </w:r>
          </w:p>
          <w:p w14:paraId="3164C792" w14:textId="77777777" w:rsidR="001F609B" w:rsidRPr="005A520E" w:rsidRDefault="001F609B" w:rsidP="00960D32">
            <w:pPr>
              <w:spacing w:line="200" w:lineRule="exact"/>
              <w:rPr>
                <w:sz w:val="20"/>
                <w:szCs w:val="20"/>
              </w:rPr>
            </w:pPr>
          </w:p>
          <w:p w14:paraId="0248EB6F" w14:textId="77777777" w:rsidR="001F609B" w:rsidRDefault="001F609B" w:rsidP="00960D32">
            <w:pPr>
              <w:spacing w:line="200" w:lineRule="exact"/>
              <w:rPr>
                <w:sz w:val="20"/>
                <w:szCs w:val="20"/>
              </w:rPr>
            </w:pPr>
            <w:r w:rsidRPr="005A520E">
              <w:rPr>
                <w:sz w:val="20"/>
                <w:szCs w:val="20"/>
              </w:rPr>
              <w:t>документ, подтверждающий внесение платы</w:t>
            </w:r>
          </w:p>
          <w:p w14:paraId="427CA810" w14:textId="77777777" w:rsidR="001F609B" w:rsidRDefault="001F609B" w:rsidP="00960D32">
            <w:pPr>
              <w:spacing w:line="200" w:lineRule="exact"/>
              <w:rPr>
                <w:sz w:val="20"/>
                <w:szCs w:val="20"/>
              </w:rPr>
            </w:pPr>
          </w:p>
          <w:p w14:paraId="43484422" w14:textId="77777777" w:rsidR="001F609B" w:rsidRPr="0004577D" w:rsidRDefault="001F609B" w:rsidP="00960D32">
            <w:pPr>
              <w:spacing w:line="200" w:lineRule="exact"/>
              <w:rPr>
                <w:sz w:val="20"/>
                <w:szCs w:val="20"/>
              </w:rPr>
            </w:pPr>
            <w:r>
              <w:rPr>
                <w:sz w:val="20"/>
                <w:szCs w:val="20"/>
              </w:rPr>
              <w:t>декларация о намерениях</w:t>
            </w:r>
          </w:p>
        </w:tc>
        <w:tc>
          <w:tcPr>
            <w:tcW w:w="811" w:type="pct"/>
            <w:tcMar>
              <w:top w:w="0" w:type="dxa"/>
              <w:left w:w="6" w:type="dxa"/>
              <w:bottom w:w="0" w:type="dxa"/>
              <w:right w:w="6" w:type="dxa"/>
            </w:tcMar>
          </w:tcPr>
          <w:p w14:paraId="466AA06C" w14:textId="77777777" w:rsidR="001F609B" w:rsidRPr="0004577D" w:rsidRDefault="001F609B" w:rsidP="00960D32">
            <w:pPr>
              <w:pStyle w:val="table10"/>
              <w:spacing w:line="200" w:lineRule="exact"/>
            </w:pPr>
            <w:r w:rsidRPr="005A520E">
              <w:t>1 месяц со дня оплаты работ по договору подряда</w:t>
            </w:r>
          </w:p>
        </w:tc>
        <w:tc>
          <w:tcPr>
            <w:tcW w:w="722" w:type="pct"/>
            <w:tcMar>
              <w:top w:w="0" w:type="dxa"/>
              <w:left w:w="6" w:type="dxa"/>
              <w:bottom w:w="0" w:type="dxa"/>
              <w:right w:w="6" w:type="dxa"/>
            </w:tcMar>
          </w:tcPr>
          <w:p w14:paraId="0399216F" w14:textId="77777777" w:rsidR="001F609B" w:rsidRPr="0004577D" w:rsidRDefault="001F609B" w:rsidP="00960D32">
            <w:pPr>
              <w:spacing w:line="200" w:lineRule="exact"/>
              <w:rPr>
                <w:sz w:val="20"/>
                <w:szCs w:val="20"/>
              </w:rPr>
            </w:pPr>
            <w:r w:rsidRPr="005A520E">
              <w:rPr>
                <w:sz w:val="20"/>
                <w:szCs w:val="20"/>
              </w:rPr>
              <w:t>до приемки объекта в эксплуатацию</w:t>
            </w:r>
          </w:p>
        </w:tc>
        <w:tc>
          <w:tcPr>
            <w:tcW w:w="620" w:type="pct"/>
            <w:tcMar>
              <w:top w:w="0" w:type="dxa"/>
              <w:left w:w="6" w:type="dxa"/>
              <w:bottom w:w="0" w:type="dxa"/>
              <w:right w:w="6" w:type="dxa"/>
            </w:tcMar>
          </w:tcPr>
          <w:p w14:paraId="24A45CC4" w14:textId="77777777" w:rsidR="001F609B" w:rsidRPr="0004577D" w:rsidRDefault="001F609B" w:rsidP="00960D32">
            <w:pPr>
              <w:spacing w:line="200" w:lineRule="exact"/>
              <w:rPr>
                <w:sz w:val="20"/>
                <w:szCs w:val="20"/>
              </w:rPr>
            </w:pPr>
            <w:r w:rsidRPr="005A520E">
              <w:rPr>
                <w:sz w:val="20"/>
                <w:szCs w:val="20"/>
              </w:rPr>
              <w:t>плата за услуги</w:t>
            </w:r>
          </w:p>
        </w:tc>
      </w:tr>
      <w:tr w:rsidR="001F609B" w:rsidRPr="0004577D" w14:paraId="3840D523" w14:textId="77777777" w:rsidTr="001F609B">
        <w:trPr>
          <w:trHeight w:val="699"/>
        </w:trPr>
        <w:tc>
          <w:tcPr>
            <w:tcW w:w="816" w:type="pct"/>
            <w:tcMar>
              <w:top w:w="0" w:type="dxa"/>
              <w:left w:w="6" w:type="dxa"/>
              <w:bottom w:w="0" w:type="dxa"/>
              <w:right w:w="6" w:type="dxa"/>
            </w:tcMar>
          </w:tcPr>
          <w:p w14:paraId="7E82EC49" w14:textId="31935A75" w:rsidR="001F609B" w:rsidRDefault="001F609B" w:rsidP="00960D32">
            <w:pPr>
              <w:pStyle w:val="table10"/>
              <w:spacing w:line="200" w:lineRule="exact"/>
            </w:pPr>
            <w:r w:rsidRPr="00072C89">
              <w:rPr>
                <w:b/>
                <w:bCs/>
              </w:rPr>
              <w:t>3.1</w:t>
            </w:r>
            <w:r w:rsidRPr="00072C89">
              <w:rPr>
                <w:b/>
                <w:bCs/>
                <w:vertAlign w:val="superscript"/>
              </w:rPr>
              <w:t xml:space="preserve">1 </w:t>
            </w:r>
            <w:r w:rsidRPr="00072C89">
              <w:rPr>
                <w:b/>
                <w:bCs/>
              </w:rPr>
              <w:t>.</w:t>
            </w:r>
            <w:r>
              <w:t xml:space="preserve"> </w:t>
            </w:r>
            <w:r w:rsidRPr="00B11A48">
              <w:t>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031" w:type="pct"/>
            <w:tcMar>
              <w:top w:w="0" w:type="dxa"/>
              <w:left w:w="6" w:type="dxa"/>
              <w:bottom w:w="0" w:type="dxa"/>
              <w:right w:w="6" w:type="dxa"/>
            </w:tcMar>
          </w:tcPr>
          <w:p w14:paraId="3A9B0E41" w14:textId="77777777" w:rsidR="001F609B" w:rsidRDefault="001F609B" w:rsidP="00960D32">
            <w:pPr>
              <w:spacing w:line="200" w:lineRule="exact"/>
              <w:rPr>
                <w:sz w:val="20"/>
                <w:szCs w:val="20"/>
              </w:rPr>
            </w:pPr>
            <w:r>
              <w:rPr>
                <w:sz w:val="20"/>
                <w:szCs w:val="20"/>
              </w:rPr>
              <w:t>з</w:t>
            </w:r>
            <w:r w:rsidRPr="005A520E">
              <w:rPr>
                <w:sz w:val="20"/>
                <w:szCs w:val="20"/>
              </w:rPr>
              <w:t>аявление</w:t>
            </w:r>
          </w:p>
          <w:p w14:paraId="697EAF2C" w14:textId="77777777" w:rsidR="001F609B" w:rsidRPr="005A520E" w:rsidRDefault="001F609B" w:rsidP="00960D32">
            <w:pPr>
              <w:spacing w:line="200" w:lineRule="exact"/>
              <w:rPr>
                <w:sz w:val="20"/>
                <w:szCs w:val="20"/>
              </w:rPr>
            </w:pPr>
          </w:p>
          <w:p w14:paraId="3C1329D7" w14:textId="77777777" w:rsidR="001F609B" w:rsidRPr="005A520E" w:rsidRDefault="001F609B" w:rsidP="00960D32">
            <w:pPr>
              <w:spacing w:line="200" w:lineRule="exact"/>
              <w:rPr>
                <w:sz w:val="20"/>
                <w:szCs w:val="20"/>
              </w:rPr>
            </w:pPr>
            <w:r w:rsidRPr="005A520E">
              <w:rPr>
                <w:sz w:val="20"/>
                <w:szCs w:val="20"/>
              </w:rPr>
              <w:t>копия документа, подтверждающего государственную регистрацию юридического  лица  или индивидуального предпринимателя</w:t>
            </w:r>
          </w:p>
          <w:p w14:paraId="4638E470" w14:textId="77777777" w:rsidR="001F609B" w:rsidRPr="005A520E" w:rsidRDefault="001F609B" w:rsidP="00960D32">
            <w:pPr>
              <w:spacing w:line="200" w:lineRule="exact"/>
              <w:rPr>
                <w:sz w:val="20"/>
                <w:szCs w:val="20"/>
              </w:rPr>
            </w:pPr>
          </w:p>
          <w:p w14:paraId="0FA07388" w14:textId="77777777" w:rsidR="001F609B" w:rsidRPr="005A520E" w:rsidRDefault="001F609B" w:rsidP="00960D32">
            <w:pPr>
              <w:spacing w:line="200" w:lineRule="exact"/>
              <w:rPr>
                <w:sz w:val="20"/>
                <w:szCs w:val="20"/>
              </w:rPr>
            </w:pPr>
            <w:r w:rsidRPr="005A520E">
              <w:rPr>
                <w:sz w:val="20"/>
                <w:szCs w:val="20"/>
              </w:rP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помещения, дом, постройку</w:t>
            </w:r>
          </w:p>
          <w:p w14:paraId="197CEFE4" w14:textId="77777777" w:rsidR="001F609B" w:rsidRPr="005A520E" w:rsidRDefault="001F609B" w:rsidP="00960D32">
            <w:pPr>
              <w:spacing w:line="200" w:lineRule="exact"/>
              <w:rPr>
                <w:sz w:val="20"/>
                <w:szCs w:val="20"/>
              </w:rPr>
            </w:pPr>
          </w:p>
          <w:p w14:paraId="690BBC3E" w14:textId="77777777" w:rsidR="001F609B" w:rsidRPr="005A520E" w:rsidRDefault="001F609B" w:rsidP="00960D32">
            <w:pPr>
              <w:spacing w:line="200" w:lineRule="exact"/>
              <w:rPr>
                <w:sz w:val="20"/>
                <w:szCs w:val="20"/>
              </w:rPr>
            </w:pPr>
            <w:r w:rsidRPr="005A520E">
              <w:rPr>
                <w:sz w:val="20"/>
                <w:szCs w:val="20"/>
              </w:rPr>
              <w:t>описание работ и планов застройщика по реконструкции помещения, дома, постройки, составленное в произвольной форме</w:t>
            </w:r>
          </w:p>
          <w:p w14:paraId="02417C21" w14:textId="77777777" w:rsidR="001F609B" w:rsidRPr="005A520E" w:rsidRDefault="001F609B" w:rsidP="00960D32">
            <w:pPr>
              <w:spacing w:line="200" w:lineRule="exact"/>
              <w:rPr>
                <w:sz w:val="20"/>
                <w:szCs w:val="20"/>
              </w:rPr>
            </w:pPr>
          </w:p>
          <w:p w14:paraId="2543BD28" w14:textId="77777777" w:rsidR="001F609B" w:rsidRPr="005A520E" w:rsidRDefault="001F609B" w:rsidP="00960D32">
            <w:pPr>
              <w:spacing w:line="200" w:lineRule="exact"/>
              <w:rPr>
                <w:sz w:val="20"/>
                <w:szCs w:val="20"/>
              </w:rPr>
            </w:pPr>
            <w:r w:rsidRPr="005A520E">
              <w:rPr>
                <w:sz w:val="20"/>
                <w:szCs w:val="20"/>
              </w:rPr>
              <w:t xml:space="preserve">письменное согласие собственника на реконструкцию помещения, дома, </w:t>
            </w:r>
            <w:proofErr w:type="gramStart"/>
            <w:r w:rsidRPr="005A520E">
              <w:rPr>
                <w:sz w:val="20"/>
                <w:szCs w:val="20"/>
              </w:rPr>
              <w:t>постройки-если</w:t>
            </w:r>
            <w:proofErr w:type="gramEnd"/>
            <w:r w:rsidRPr="005A520E">
              <w:rPr>
                <w:sz w:val="20"/>
                <w:szCs w:val="20"/>
              </w:rPr>
              <w:t xml:space="preserve"> это помещение, дом, постройка предоставлены по договору аренды, безвозмездного пользования</w:t>
            </w:r>
          </w:p>
          <w:p w14:paraId="32BC5FBB" w14:textId="77777777" w:rsidR="001F609B" w:rsidRPr="005A520E" w:rsidRDefault="001F609B" w:rsidP="00960D32">
            <w:pPr>
              <w:spacing w:line="200" w:lineRule="exact"/>
              <w:rPr>
                <w:sz w:val="20"/>
                <w:szCs w:val="20"/>
              </w:rPr>
            </w:pPr>
          </w:p>
          <w:p w14:paraId="7FB15C40" w14:textId="77777777" w:rsidR="001F609B" w:rsidRPr="0004577D" w:rsidRDefault="001F609B" w:rsidP="00960D32">
            <w:pPr>
              <w:spacing w:line="200" w:lineRule="exact"/>
              <w:rPr>
                <w:sz w:val="20"/>
                <w:szCs w:val="20"/>
              </w:rPr>
            </w:pPr>
            <w:r w:rsidRPr="005A520E">
              <w:rPr>
                <w:sz w:val="20"/>
                <w:szCs w:val="20"/>
              </w:rP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w:t>
            </w:r>
            <w:proofErr w:type="gramStart"/>
            <w:r w:rsidRPr="005A520E">
              <w:rPr>
                <w:sz w:val="20"/>
                <w:szCs w:val="20"/>
              </w:rPr>
              <w:t>-в</w:t>
            </w:r>
            <w:proofErr w:type="gramEnd"/>
            <w:r w:rsidRPr="005A520E">
              <w:rPr>
                <w:sz w:val="20"/>
                <w:szCs w:val="20"/>
              </w:rPr>
              <w:t xml:space="preserve"> случае, если судом принималось такое решение</w:t>
            </w:r>
          </w:p>
        </w:tc>
        <w:tc>
          <w:tcPr>
            <w:tcW w:w="811" w:type="pct"/>
            <w:tcMar>
              <w:top w:w="0" w:type="dxa"/>
              <w:left w:w="6" w:type="dxa"/>
              <w:bottom w:w="0" w:type="dxa"/>
              <w:right w:w="6" w:type="dxa"/>
            </w:tcMar>
          </w:tcPr>
          <w:p w14:paraId="522D02DA" w14:textId="77777777" w:rsidR="001F609B" w:rsidRPr="0004577D" w:rsidRDefault="001F609B" w:rsidP="00960D32">
            <w:pPr>
              <w:pStyle w:val="table10"/>
              <w:spacing w:line="200" w:lineRule="exact"/>
            </w:pPr>
            <w:r w:rsidRPr="005A520E">
              <w:t>1 месяц со дня подачи заявления</w:t>
            </w:r>
          </w:p>
        </w:tc>
        <w:tc>
          <w:tcPr>
            <w:tcW w:w="722" w:type="pct"/>
            <w:tcMar>
              <w:top w:w="0" w:type="dxa"/>
              <w:left w:w="6" w:type="dxa"/>
              <w:bottom w:w="0" w:type="dxa"/>
              <w:right w:w="6" w:type="dxa"/>
            </w:tcMar>
          </w:tcPr>
          <w:p w14:paraId="23D34BED" w14:textId="77777777" w:rsidR="001F609B" w:rsidRPr="0004577D" w:rsidRDefault="001F609B" w:rsidP="00960D32">
            <w:pPr>
              <w:spacing w:line="200" w:lineRule="exact"/>
              <w:rPr>
                <w:sz w:val="20"/>
                <w:szCs w:val="20"/>
              </w:rPr>
            </w:pPr>
            <w:r>
              <w:rPr>
                <w:sz w:val="20"/>
                <w:szCs w:val="20"/>
              </w:rPr>
              <w:t>бессрочно</w:t>
            </w:r>
          </w:p>
        </w:tc>
        <w:tc>
          <w:tcPr>
            <w:tcW w:w="620" w:type="pct"/>
            <w:tcMar>
              <w:top w:w="0" w:type="dxa"/>
              <w:left w:w="6" w:type="dxa"/>
              <w:bottom w:w="0" w:type="dxa"/>
              <w:right w:w="6" w:type="dxa"/>
            </w:tcMar>
          </w:tcPr>
          <w:p w14:paraId="7C1477B2" w14:textId="77777777" w:rsidR="001F609B" w:rsidRPr="0004577D" w:rsidRDefault="001F609B" w:rsidP="00960D32">
            <w:pPr>
              <w:spacing w:line="200" w:lineRule="exact"/>
              <w:rPr>
                <w:sz w:val="20"/>
                <w:szCs w:val="20"/>
              </w:rPr>
            </w:pPr>
            <w:r>
              <w:rPr>
                <w:sz w:val="20"/>
                <w:szCs w:val="20"/>
              </w:rPr>
              <w:t>бесплатно</w:t>
            </w:r>
          </w:p>
        </w:tc>
      </w:tr>
      <w:tr w:rsidR="001F609B" w:rsidRPr="0004577D" w14:paraId="0B849EC3" w14:textId="77777777" w:rsidTr="001F609B">
        <w:trPr>
          <w:trHeight w:val="699"/>
        </w:trPr>
        <w:tc>
          <w:tcPr>
            <w:tcW w:w="816" w:type="pct"/>
            <w:tcMar>
              <w:top w:w="0" w:type="dxa"/>
              <w:left w:w="6" w:type="dxa"/>
              <w:bottom w:w="0" w:type="dxa"/>
              <w:right w:w="6" w:type="dxa"/>
            </w:tcMar>
          </w:tcPr>
          <w:p w14:paraId="1A557CCE" w14:textId="387382D4" w:rsidR="001F609B" w:rsidRPr="00072C89" w:rsidRDefault="001F609B" w:rsidP="00020DE3">
            <w:pPr>
              <w:pStyle w:val="table10"/>
              <w:spacing w:line="200" w:lineRule="exact"/>
            </w:pPr>
            <w:r w:rsidRPr="00072C89">
              <w:rPr>
                <w:b/>
                <w:bCs/>
              </w:rPr>
              <w:t xml:space="preserve">3.4. </w:t>
            </w:r>
            <w:r>
              <w:t>Согласование архитектурного, строительного проекта, внесения изменений в строительный проект, а также изменений в утвержденный архитектурный прое</w:t>
            </w:r>
            <w:proofErr w:type="gramStart"/>
            <w:r>
              <w:t>кт в сл</w:t>
            </w:r>
            <w:proofErr w:type="gramEnd"/>
            <w:r>
              <w:t>учае отступления от требований архитектурно-планировочного задания</w:t>
            </w:r>
          </w:p>
        </w:tc>
        <w:tc>
          <w:tcPr>
            <w:tcW w:w="2031" w:type="pct"/>
            <w:tcMar>
              <w:top w:w="0" w:type="dxa"/>
              <w:left w:w="6" w:type="dxa"/>
              <w:bottom w:w="0" w:type="dxa"/>
              <w:right w:w="6" w:type="dxa"/>
            </w:tcMar>
          </w:tcPr>
          <w:p w14:paraId="4156FCCF" w14:textId="26795383" w:rsidR="001F609B" w:rsidRDefault="001F609B" w:rsidP="00020DE3">
            <w:pPr>
              <w:spacing w:line="200" w:lineRule="exact"/>
              <w:rPr>
                <w:sz w:val="20"/>
                <w:szCs w:val="20"/>
              </w:rPr>
            </w:pPr>
            <w:r w:rsidRPr="00020DE3">
              <w:rPr>
                <w:sz w:val="20"/>
                <w:szCs w:val="20"/>
              </w:rPr>
              <w:t>архитектурный и (или) строительный проекты</w:t>
            </w:r>
          </w:p>
        </w:tc>
        <w:tc>
          <w:tcPr>
            <w:tcW w:w="811" w:type="pct"/>
            <w:tcMar>
              <w:top w:w="0" w:type="dxa"/>
              <w:left w:w="6" w:type="dxa"/>
              <w:bottom w:w="0" w:type="dxa"/>
              <w:right w:w="6" w:type="dxa"/>
            </w:tcMar>
          </w:tcPr>
          <w:p w14:paraId="412D6F76" w14:textId="7BB8AA64" w:rsidR="001F609B" w:rsidRPr="00020DE3" w:rsidRDefault="001F609B" w:rsidP="00020DE3">
            <w:pPr>
              <w:pStyle w:val="table10"/>
              <w:spacing w:line="200" w:lineRule="exact"/>
            </w:pPr>
            <w:r w:rsidRPr="00020DE3">
              <w:t>15 дней</w:t>
            </w:r>
          </w:p>
        </w:tc>
        <w:tc>
          <w:tcPr>
            <w:tcW w:w="722" w:type="pct"/>
            <w:tcMar>
              <w:top w:w="0" w:type="dxa"/>
              <w:left w:w="6" w:type="dxa"/>
              <w:bottom w:w="0" w:type="dxa"/>
              <w:right w:w="6" w:type="dxa"/>
            </w:tcMar>
          </w:tcPr>
          <w:p w14:paraId="0719C8AE" w14:textId="766DBD41" w:rsidR="001F609B" w:rsidRPr="00020DE3" w:rsidRDefault="001F609B" w:rsidP="00020DE3">
            <w:pPr>
              <w:spacing w:line="200" w:lineRule="exact"/>
              <w:rPr>
                <w:sz w:val="20"/>
                <w:szCs w:val="20"/>
              </w:rPr>
            </w:pPr>
            <w:r w:rsidRPr="00020DE3">
              <w:rPr>
                <w:sz w:val="20"/>
                <w:szCs w:val="20"/>
              </w:rPr>
              <w:t>до приемки объектов в эксплуатацию</w:t>
            </w:r>
          </w:p>
        </w:tc>
        <w:tc>
          <w:tcPr>
            <w:tcW w:w="620" w:type="pct"/>
            <w:tcMar>
              <w:top w:w="0" w:type="dxa"/>
              <w:left w:w="6" w:type="dxa"/>
              <w:bottom w:w="0" w:type="dxa"/>
              <w:right w:w="6" w:type="dxa"/>
            </w:tcMar>
          </w:tcPr>
          <w:p w14:paraId="03346147" w14:textId="6B025B6D" w:rsidR="001F609B" w:rsidRPr="00020DE3" w:rsidRDefault="001F609B" w:rsidP="00020DE3">
            <w:pPr>
              <w:spacing w:line="200" w:lineRule="exact"/>
              <w:rPr>
                <w:sz w:val="20"/>
                <w:szCs w:val="20"/>
              </w:rPr>
            </w:pPr>
            <w:r w:rsidRPr="00020DE3">
              <w:rPr>
                <w:sz w:val="20"/>
                <w:szCs w:val="20"/>
              </w:rPr>
              <w:t>бесплатно</w:t>
            </w:r>
          </w:p>
        </w:tc>
      </w:tr>
      <w:tr w:rsidR="001F609B" w:rsidRPr="0004577D" w14:paraId="507E59CC" w14:textId="77777777" w:rsidTr="001F609B">
        <w:trPr>
          <w:trHeight w:val="699"/>
        </w:trPr>
        <w:tc>
          <w:tcPr>
            <w:tcW w:w="816" w:type="pct"/>
            <w:tcMar>
              <w:top w:w="0" w:type="dxa"/>
              <w:left w:w="6" w:type="dxa"/>
              <w:bottom w:w="0" w:type="dxa"/>
              <w:right w:w="6" w:type="dxa"/>
            </w:tcMar>
          </w:tcPr>
          <w:p w14:paraId="4CCA960A" w14:textId="3F33B774" w:rsidR="001F609B" w:rsidRPr="00072C89" w:rsidRDefault="001F609B" w:rsidP="00020DE3">
            <w:pPr>
              <w:pStyle w:val="table10"/>
              <w:spacing w:line="200" w:lineRule="exact"/>
            </w:pPr>
            <w:r>
              <w:rPr>
                <w:b/>
                <w:bCs/>
              </w:rPr>
              <w:t>3.8</w:t>
            </w:r>
            <w:r w:rsidRPr="00072C89">
              <w:rPr>
                <w:b/>
                <w:bCs/>
                <w:vertAlign w:val="superscript"/>
              </w:rPr>
              <w:t>3</w:t>
            </w:r>
            <w:r>
              <w:rPr>
                <w:b/>
                <w:bCs/>
              </w:rPr>
              <w:t xml:space="preserve">. </w:t>
            </w:r>
            <w:r>
              <w:t xml:space="preserve">Выдача решения о согласовании </w:t>
            </w:r>
            <w:proofErr w:type="spellStart"/>
            <w:r>
              <w:t>предпроектной</w:t>
            </w:r>
            <w:proofErr w:type="spellEnd"/>
            <w:r>
              <w:t xml:space="preserve"> (</w:t>
            </w:r>
            <w:proofErr w:type="spellStart"/>
            <w:r>
              <w:t>предынвестиционной</w:t>
            </w:r>
            <w:proofErr w:type="spellEnd"/>
            <w: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2031" w:type="pct"/>
            <w:tcMar>
              <w:top w:w="0" w:type="dxa"/>
              <w:left w:w="6" w:type="dxa"/>
              <w:bottom w:w="0" w:type="dxa"/>
              <w:right w:w="6" w:type="dxa"/>
            </w:tcMar>
          </w:tcPr>
          <w:p w14:paraId="3856F279" w14:textId="77777777" w:rsidR="001F609B" w:rsidRPr="00020DE3" w:rsidRDefault="001F609B" w:rsidP="00020DE3">
            <w:pPr>
              <w:spacing w:line="200" w:lineRule="exact"/>
              <w:rPr>
                <w:sz w:val="20"/>
                <w:szCs w:val="20"/>
              </w:rPr>
            </w:pPr>
            <w:r w:rsidRPr="00020DE3">
              <w:rPr>
                <w:sz w:val="20"/>
                <w:szCs w:val="20"/>
              </w:rPr>
              <w:t>заявление</w:t>
            </w:r>
          </w:p>
          <w:p w14:paraId="7AA0D216" w14:textId="77777777" w:rsidR="001F609B" w:rsidRPr="00020DE3" w:rsidRDefault="001F609B" w:rsidP="00020DE3">
            <w:pPr>
              <w:spacing w:line="200" w:lineRule="exact"/>
              <w:rPr>
                <w:sz w:val="20"/>
                <w:szCs w:val="20"/>
              </w:rPr>
            </w:pPr>
          </w:p>
          <w:p w14:paraId="599D88FE" w14:textId="06A896CC" w:rsidR="001F609B" w:rsidRDefault="001F609B" w:rsidP="00020DE3">
            <w:pPr>
              <w:spacing w:line="200" w:lineRule="exact"/>
              <w:rPr>
                <w:sz w:val="20"/>
                <w:szCs w:val="20"/>
              </w:rPr>
            </w:pPr>
            <w:r w:rsidRPr="00020DE3">
              <w:rPr>
                <w:sz w:val="20"/>
                <w:szCs w:val="20"/>
              </w:rPr>
              <w:t>обоснование инвестиций</w:t>
            </w:r>
          </w:p>
        </w:tc>
        <w:tc>
          <w:tcPr>
            <w:tcW w:w="811" w:type="pct"/>
            <w:tcMar>
              <w:top w:w="0" w:type="dxa"/>
              <w:left w:w="6" w:type="dxa"/>
              <w:bottom w:w="0" w:type="dxa"/>
              <w:right w:w="6" w:type="dxa"/>
            </w:tcMar>
          </w:tcPr>
          <w:p w14:paraId="0B9D6E10" w14:textId="041C8D89" w:rsidR="001F609B" w:rsidRPr="00020DE3" w:rsidRDefault="001F609B" w:rsidP="00020DE3">
            <w:pPr>
              <w:pStyle w:val="table10"/>
              <w:spacing w:line="200" w:lineRule="exact"/>
            </w:pPr>
            <w:r w:rsidRPr="00020DE3">
              <w:t>15 дней</w:t>
            </w:r>
          </w:p>
        </w:tc>
        <w:tc>
          <w:tcPr>
            <w:tcW w:w="722" w:type="pct"/>
            <w:tcMar>
              <w:top w:w="0" w:type="dxa"/>
              <w:left w:w="6" w:type="dxa"/>
              <w:bottom w:w="0" w:type="dxa"/>
              <w:right w:w="6" w:type="dxa"/>
            </w:tcMar>
          </w:tcPr>
          <w:p w14:paraId="319423F8" w14:textId="566E7571" w:rsidR="001F609B" w:rsidRPr="00020DE3" w:rsidRDefault="001F609B" w:rsidP="00020DE3">
            <w:pPr>
              <w:spacing w:line="200" w:lineRule="exact"/>
              <w:rPr>
                <w:sz w:val="20"/>
                <w:szCs w:val="20"/>
              </w:rPr>
            </w:pPr>
            <w:r w:rsidRPr="00020DE3">
              <w:rPr>
                <w:sz w:val="20"/>
                <w:szCs w:val="20"/>
              </w:rPr>
              <w:t>на срок проектной продолжительности строительства объекта, увеличенный на 1 год</w:t>
            </w:r>
          </w:p>
        </w:tc>
        <w:tc>
          <w:tcPr>
            <w:tcW w:w="620" w:type="pct"/>
            <w:tcMar>
              <w:top w:w="0" w:type="dxa"/>
              <w:left w:w="6" w:type="dxa"/>
              <w:bottom w:w="0" w:type="dxa"/>
              <w:right w:w="6" w:type="dxa"/>
            </w:tcMar>
          </w:tcPr>
          <w:p w14:paraId="1B34B7DD" w14:textId="669C647D" w:rsidR="001F609B" w:rsidRPr="00020DE3" w:rsidRDefault="001F609B" w:rsidP="00020DE3">
            <w:pPr>
              <w:spacing w:line="200" w:lineRule="exact"/>
              <w:rPr>
                <w:sz w:val="20"/>
                <w:szCs w:val="20"/>
              </w:rPr>
            </w:pPr>
            <w:r w:rsidRPr="00020DE3">
              <w:rPr>
                <w:sz w:val="20"/>
                <w:szCs w:val="20"/>
              </w:rPr>
              <w:t>бесплатно</w:t>
            </w:r>
          </w:p>
        </w:tc>
      </w:tr>
      <w:tr w:rsidR="001F609B" w:rsidRPr="0004577D" w14:paraId="09CC3F22" w14:textId="77777777" w:rsidTr="001F609B">
        <w:trPr>
          <w:trHeight w:val="699"/>
        </w:trPr>
        <w:tc>
          <w:tcPr>
            <w:tcW w:w="816" w:type="pct"/>
            <w:tcMar>
              <w:top w:w="0" w:type="dxa"/>
              <w:left w:w="6" w:type="dxa"/>
              <w:bottom w:w="0" w:type="dxa"/>
              <w:right w:w="6" w:type="dxa"/>
            </w:tcMar>
          </w:tcPr>
          <w:p w14:paraId="561FE3DE" w14:textId="379CDBD7" w:rsidR="001F609B" w:rsidRPr="00B11A48" w:rsidRDefault="001F609B" w:rsidP="00020DE3">
            <w:pPr>
              <w:pStyle w:val="table10"/>
              <w:spacing w:line="200" w:lineRule="exact"/>
            </w:pPr>
            <w:r w:rsidRPr="00072C89">
              <w:rPr>
                <w:b/>
                <w:bCs/>
              </w:rPr>
              <w:t>3.15</w:t>
            </w:r>
            <w:r w:rsidRPr="00072C89">
              <w:rPr>
                <w:b/>
                <w:bCs/>
                <w:vertAlign w:val="superscript"/>
              </w:rPr>
              <w:t>6</w:t>
            </w:r>
            <w:r w:rsidRPr="00072C89">
              <w:rPr>
                <w:b/>
                <w:bCs/>
              </w:rPr>
              <w:t>.</w:t>
            </w:r>
            <w:r>
              <w:t xml:space="preserve"> </w:t>
            </w:r>
            <w:r w:rsidRPr="0098545A">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2031" w:type="pct"/>
            <w:tcMar>
              <w:top w:w="0" w:type="dxa"/>
              <w:left w:w="6" w:type="dxa"/>
              <w:bottom w:w="0" w:type="dxa"/>
              <w:right w:w="6" w:type="dxa"/>
            </w:tcMar>
          </w:tcPr>
          <w:p w14:paraId="218E9E30" w14:textId="2E9A1932" w:rsidR="001F609B" w:rsidRDefault="001F609B" w:rsidP="00020DE3">
            <w:pPr>
              <w:spacing w:line="200" w:lineRule="exact"/>
              <w:rPr>
                <w:sz w:val="20"/>
                <w:szCs w:val="20"/>
              </w:rPr>
            </w:pPr>
            <w:r w:rsidRPr="00CC7754">
              <w:rPr>
                <w:sz w:val="20"/>
                <w:szCs w:val="20"/>
              </w:rP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осуществления иной деятельности на территории археологических объектов, за исключением памятников археологии</w:t>
            </w:r>
          </w:p>
          <w:p w14:paraId="77576DFA" w14:textId="77777777" w:rsidR="001F609B" w:rsidRPr="00CC7754" w:rsidRDefault="001F609B" w:rsidP="00020DE3">
            <w:pPr>
              <w:spacing w:line="200" w:lineRule="exact"/>
              <w:rPr>
                <w:sz w:val="20"/>
                <w:szCs w:val="20"/>
              </w:rPr>
            </w:pPr>
            <w:r w:rsidRPr="00CC7754">
              <w:rPr>
                <w:sz w:val="20"/>
                <w:szCs w:val="20"/>
              </w:rPr>
              <w:t xml:space="preserve"> </w:t>
            </w:r>
          </w:p>
          <w:p w14:paraId="70230827" w14:textId="233B2228" w:rsidR="001F609B" w:rsidRDefault="001F609B" w:rsidP="00020DE3">
            <w:pPr>
              <w:spacing w:line="200" w:lineRule="exact"/>
              <w:rPr>
                <w:sz w:val="20"/>
                <w:szCs w:val="20"/>
              </w:rPr>
            </w:pPr>
            <w:r w:rsidRPr="00CC7754">
              <w:rPr>
                <w:sz w:val="20"/>
                <w:szCs w:val="20"/>
              </w:rPr>
              <w:t>документ, удостоверяющий право на земельный участок</w:t>
            </w:r>
          </w:p>
          <w:p w14:paraId="0AFCB596" w14:textId="77777777" w:rsidR="001F609B" w:rsidRPr="00CC7754" w:rsidRDefault="001F609B" w:rsidP="00020DE3">
            <w:pPr>
              <w:spacing w:line="200" w:lineRule="exact"/>
              <w:rPr>
                <w:sz w:val="20"/>
                <w:szCs w:val="20"/>
              </w:rPr>
            </w:pPr>
          </w:p>
          <w:p w14:paraId="5D44A7EE" w14:textId="1BCEE0E2" w:rsidR="001F609B" w:rsidRDefault="001F609B" w:rsidP="00020DE3">
            <w:pPr>
              <w:spacing w:line="200" w:lineRule="exact"/>
              <w:rPr>
                <w:sz w:val="20"/>
                <w:szCs w:val="20"/>
              </w:rPr>
            </w:pPr>
            <w:r w:rsidRPr="00CC7754">
              <w:rPr>
                <w:sz w:val="20"/>
                <w:szCs w:val="20"/>
              </w:rPr>
              <w:t>науч</w:t>
            </w:r>
            <w:r>
              <w:rPr>
                <w:sz w:val="20"/>
                <w:szCs w:val="20"/>
              </w:rPr>
              <w:t>н</w:t>
            </w:r>
            <w:r w:rsidRPr="00CC7754">
              <w:rPr>
                <w:sz w:val="20"/>
                <w:szCs w:val="20"/>
              </w:rPr>
              <w:t>о-проектная документация, включающая меры по охране археологических объектов</w:t>
            </w:r>
          </w:p>
        </w:tc>
        <w:tc>
          <w:tcPr>
            <w:tcW w:w="811" w:type="pct"/>
            <w:tcMar>
              <w:top w:w="0" w:type="dxa"/>
              <w:left w:w="6" w:type="dxa"/>
              <w:bottom w:w="0" w:type="dxa"/>
              <w:right w:w="6" w:type="dxa"/>
            </w:tcMar>
          </w:tcPr>
          <w:p w14:paraId="2DEB3AC4" w14:textId="6A960A14" w:rsidR="001F609B" w:rsidRPr="005A520E" w:rsidRDefault="001F609B" w:rsidP="00020DE3">
            <w:pPr>
              <w:pStyle w:val="table10"/>
              <w:spacing w:line="200" w:lineRule="exact"/>
            </w:pPr>
            <w:r w:rsidRPr="00CC7754">
              <w:t>10 календарных дней</w:t>
            </w:r>
          </w:p>
        </w:tc>
        <w:tc>
          <w:tcPr>
            <w:tcW w:w="722" w:type="pct"/>
            <w:tcMar>
              <w:top w:w="0" w:type="dxa"/>
              <w:left w:w="6" w:type="dxa"/>
              <w:bottom w:w="0" w:type="dxa"/>
              <w:right w:w="6" w:type="dxa"/>
            </w:tcMar>
          </w:tcPr>
          <w:p w14:paraId="343A3ADC" w14:textId="190D8227" w:rsidR="001F609B" w:rsidRDefault="001F609B" w:rsidP="00020DE3">
            <w:pPr>
              <w:spacing w:line="200" w:lineRule="exact"/>
              <w:rPr>
                <w:sz w:val="20"/>
                <w:szCs w:val="20"/>
              </w:rPr>
            </w:pPr>
            <w:r w:rsidRPr="00CC7754">
              <w:rPr>
                <w:sz w:val="20"/>
                <w:szCs w:val="20"/>
              </w:rPr>
              <w:t>до конца календарного года, в котором запланировано выполнение работ</w:t>
            </w:r>
          </w:p>
        </w:tc>
        <w:tc>
          <w:tcPr>
            <w:tcW w:w="620" w:type="pct"/>
            <w:tcMar>
              <w:top w:w="0" w:type="dxa"/>
              <w:left w:w="6" w:type="dxa"/>
              <w:bottom w:w="0" w:type="dxa"/>
              <w:right w:w="6" w:type="dxa"/>
            </w:tcMar>
          </w:tcPr>
          <w:p w14:paraId="38F0D29A" w14:textId="3646C053" w:rsidR="001F609B" w:rsidRDefault="001F609B" w:rsidP="00020DE3">
            <w:pPr>
              <w:spacing w:line="200" w:lineRule="exact"/>
              <w:rPr>
                <w:sz w:val="20"/>
                <w:szCs w:val="20"/>
              </w:rPr>
            </w:pPr>
            <w:r>
              <w:rPr>
                <w:sz w:val="20"/>
                <w:szCs w:val="20"/>
              </w:rPr>
              <w:t>бесплатно</w:t>
            </w:r>
          </w:p>
        </w:tc>
      </w:tr>
      <w:tr w:rsidR="001F609B" w:rsidRPr="0004577D" w14:paraId="228EB165" w14:textId="77777777" w:rsidTr="001F609B">
        <w:trPr>
          <w:trHeight w:val="699"/>
        </w:trPr>
        <w:tc>
          <w:tcPr>
            <w:tcW w:w="816" w:type="pct"/>
            <w:tcMar>
              <w:top w:w="0" w:type="dxa"/>
              <w:left w:w="6" w:type="dxa"/>
              <w:bottom w:w="0" w:type="dxa"/>
              <w:right w:w="6" w:type="dxa"/>
            </w:tcMar>
          </w:tcPr>
          <w:p w14:paraId="66BC94E7" w14:textId="6CDA1B3B" w:rsidR="001F609B" w:rsidRPr="00072C89" w:rsidRDefault="001F609B" w:rsidP="0017618B">
            <w:pPr>
              <w:pStyle w:val="table10"/>
              <w:spacing w:line="200" w:lineRule="exact"/>
              <w:rPr>
                <w:b/>
                <w:bCs/>
              </w:rPr>
            </w:pPr>
            <w:r>
              <w:rPr>
                <w:b/>
                <w:bCs/>
              </w:rPr>
              <w:t xml:space="preserve">3.28. </w:t>
            </w:r>
            <w:r w:rsidRPr="00072C89">
              <w:t>Согласование изменения (продления) сроков строительства объектов</w:t>
            </w:r>
          </w:p>
        </w:tc>
        <w:tc>
          <w:tcPr>
            <w:tcW w:w="2031" w:type="pct"/>
            <w:tcMar>
              <w:top w:w="0" w:type="dxa"/>
              <w:left w:w="6" w:type="dxa"/>
              <w:bottom w:w="0" w:type="dxa"/>
              <w:right w:w="6" w:type="dxa"/>
            </w:tcMar>
          </w:tcPr>
          <w:p w14:paraId="56B6CF87" w14:textId="30364C99" w:rsidR="001F609B" w:rsidRPr="00CC7754" w:rsidRDefault="001F609B" w:rsidP="0017618B">
            <w:pPr>
              <w:spacing w:line="200" w:lineRule="exact"/>
              <w:rPr>
                <w:sz w:val="20"/>
                <w:szCs w:val="20"/>
              </w:rPr>
            </w:pPr>
            <w:r w:rsidRPr="0017618B">
              <w:rPr>
                <w:sz w:val="20"/>
                <w:szCs w:val="20"/>
              </w:rPr>
              <w:t xml:space="preserve">заявление (может быть подано путем </w:t>
            </w:r>
            <w:proofErr w:type="gramStart"/>
            <w:r w:rsidRPr="0017618B">
              <w:rPr>
                <w:sz w:val="20"/>
                <w:szCs w:val="20"/>
              </w:rPr>
              <w:t>направления</w:t>
            </w:r>
            <w:proofErr w:type="gramEnd"/>
            <w:r w:rsidRPr="0017618B">
              <w:rPr>
                <w:sz w:val="20"/>
                <w:szCs w:val="20"/>
              </w:rPr>
              <w:t xml:space="preserve">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811" w:type="pct"/>
            <w:tcMar>
              <w:top w:w="0" w:type="dxa"/>
              <w:left w:w="6" w:type="dxa"/>
              <w:bottom w:w="0" w:type="dxa"/>
              <w:right w:w="6" w:type="dxa"/>
            </w:tcMar>
          </w:tcPr>
          <w:p w14:paraId="3E444748" w14:textId="251FBAA8" w:rsidR="001F609B" w:rsidRPr="0017618B" w:rsidRDefault="001F609B" w:rsidP="0017618B">
            <w:pPr>
              <w:pStyle w:val="table10"/>
              <w:spacing w:line="200" w:lineRule="exact"/>
            </w:pPr>
            <w:r w:rsidRPr="0017618B">
              <w:t>20 дней</w:t>
            </w:r>
          </w:p>
        </w:tc>
        <w:tc>
          <w:tcPr>
            <w:tcW w:w="722" w:type="pct"/>
            <w:tcMar>
              <w:top w:w="0" w:type="dxa"/>
              <w:left w:w="6" w:type="dxa"/>
              <w:bottom w:w="0" w:type="dxa"/>
              <w:right w:w="6" w:type="dxa"/>
            </w:tcMar>
          </w:tcPr>
          <w:p w14:paraId="5C6F7BCE" w14:textId="4D48858A" w:rsidR="001F609B" w:rsidRPr="0017618B" w:rsidRDefault="001F609B" w:rsidP="0017618B">
            <w:pPr>
              <w:spacing w:line="200" w:lineRule="exact"/>
              <w:rPr>
                <w:sz w:val="20"/>
                <w:szCs w:val="20"/>
              </w:rPr>
            </w:pPr>
            <w:r w:rsidRPr="0017618B">
              <w:rPr>
                <w:sz w:val="20"/>
                <w:szCs w:val="20"/>
              </w:rPr>
              <w:t xml:space="preserve">срок, указанный в согласовании </w:t>
            </w:r>
          </w:p>
        </w:tc>
        <w:tc>
          <w:tcPr>
            <w:tcW w:w="620" w:type="pct"/>
            <w:tcMar>
              <w:top w:w="0" w:type="dxa"/>
              <w:left w:w="6" w:type="dxa"/>
              <w:bottom w:w="0" w:type="dxa"/>
              <w:right w:w="6" w:type="dxa"/>
            </w:tcMar>
          </w:tcPr>
          <w:p w14:paraId="3BED8832" w14:textId="7237D60C" w:rsidR="001F609B" w:rsidRPr="0017618B" w:rsidRDefault="001F609B" w:rsidP="0017618B">
            <w:pPr>
              <w:spacing w:line="200" w:lineRule="exact"/>
              <w:rPr>
                <w:sz w:val="20"/>
                <w:szCs w:val="20"/>
              </w:rPr>
            </w:pPr>
            <w:r w:rsidRPr="0017618B">
              <w:rPr>
                <w:sz w:val="20"/>
                <w:szCs w:val="20"/>
              </w:rPr>
              <w:t>бесплатно</w:t>
            </w:r>
          </w:p>
        </w:tc>
      </w:tr>
      <w:tr w:rsidR="001F609B" w:rsidRPr="0004577D" w14:paraId="6BE36F5F" w14:textId="77777777" w:rsidTr="001F609B">
        <w:trPr>
          <w:trHeight w:val="557"/>
        </w:trPr>
        <w:tc>
          <w:tcPr>
            <w:tcW w:w="816" w:type="pct"/>
            <w:tcMar>
              <w:top w:w="0" w:type="dxa"/>
              <w:left w:w="6" w:type="dxa"/>
              <w:bottom w:w="0" w:type="dxa"/>
              <w:right w:w="6" w:type="dxa"/>
            </w:tcMar>
          </w:tcPr>
          <w:p w14:paraId="2A3D61BA" w14:textId="77777777" w:rsidR="001F609B" w:rsidRDefault="001F609B" w:rsidP="0017618B">
            <w:pPr>
              <w:pStyle w:val="table10"/>
              <w:spacing w:line="200" w:lineRule="exact"/>
            </w:pPr>
            <w:r w:rsidRPr="00072C89">
              <w:rPr>
                <w:b/>
                <w:bCs/>
              </w:rPr>
              <w:t>3.30.</w:t>
            </w:r>
            <w:r>
              <w:t xml:space="preserve"> </w:t>
            </w:r>
            <w:r w:rsidRPr="00B11A48">
              <w:t>Принятие решения о продолжении строительства или о принятии самовольной постройки в эксплуатацию и ее государственной регистрации</w:t>
            </w:r>
          </w:p>
        </w:tc>
        <w:tc>
          <w:tcPr>
            <w:tcW w:w="2031" w:type="pct"/>
            <w:tcMar>
              <w:top w:w="0" w:type="dxa"/>
              <w:left w:w="6" w:type="dxa"/>
              <w:bottom w:w="0" w:type="dxa"/>
              <w:right w:w="6" w:type="dxa"/>
            </w:tcMar>
          </w:tcPr>
          <w:p w14:paraId="4F2F62C6" w14:textId="77777777" w:rsidR="001F609B" w:rsidRPr="005A520E" w:rsidRDefault="001F609B" w:rsidP="0017618B">
            <w:pPr>
              <w:spacing w:line="200" w:lineRule="exact"/>
              <w:rPr>
                <w:sz w:val="20"/>
                <w:szCs w:val="20"/>
              </w:rPr>
            </w:pPr>
            <w:r w:rsidRPr="005A520E">
              <w:rPr>
                <w:sz w:val="20"/>
                <w:szCs w:val="20"/>
              </w:rPr>
              <w:t>заявление</w:t>
            </w:r>
          </w:p>
          <w:p w14:paraId="67ED1FEB" w14:textId="77777777" w:rsidR="001F609B" w:rsidRPr="005A520E" w:rsidRDefault="001F609B" w:rsidP="0017618B">
            <w:pPr>
              <w:spacing w:line="200" w:lineRule="exact"/>
              <w:rPr>
                <w:sz w:val="20"/>
                <w:szCs w:val="20"/>
              </w:rPr>
            </w:pPr>
          </w:p>
          <w:p w14:paraId="0EEE59FC" w14:textId="77777777" w:rsidR="001F609B" w:rsidRPr="005A520E" w:rsidRDefault="001F609B" w:rsidP="0017618B">
            <w:pPr>
              <w:spacing w:line="200" w:lineRule="exact"/>
              <w:rPr>
                <w:sz w:val="20"/>
                <w:szCs w:val="20"/>
              </w:rPr>
            </w:pPr>
            <w:r w:rsidRPr="005A520E">
              <w:rPr>
                <w:sz w:val="20"/>
                <w:szCs w:val="20"/>
              </w:rPr>
              <w:t>заключение о надежности, несущей способности и устойчивости конструкции самовольной постройки</w:t>
            </w:r>
          </w:p>
          <w:p w14:paraId="68FEC354" w14:textId="77777777" w:rsidR="001F609B" w:rsidRPr="005A520E" w:rsidRDefault="001F609B" w:rsidP="0017618B">
            <w:pPr>
              <w:spacing w:line="200" w:lineRule="exact"/>
              <w:rPr>
                <w:sz w:val="20"/>
                <w:szCs w:val="20"/>
              </w:rPr>
            </w:pPr>
          </w:p>
          <w:p w14:paraId="109862DB" w14:textId="77777777" w:rsidR="001F609B" w:rsidRPr="005A520E" w:rsidRDefault="001F609B" w:rsidP="0017618B">
            <w:pPr>
              <w:spacing w:line="200" w:lineRule="exact"/>
              <w:rPr>
                <w:sz w:val="20"/>
                <w:szCs w:val="20"/>
              </w:rPr>
            </w:pPr>
            <w:r w:rsidRPr="005A520E">
              <w:rPr>
                <w:sz w:val="20"/>
                <w:szCs w:val="20"/>
              </w:rP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p>
          <w:p w14:paraId="41153045" w14:textId="77777777" w:rsidR="001F609B" w:rsidRPr="005A520E" w:rsidRDefault="001F609B" w:rsidP="0017618B">
            <w:pPr>
              <w:spacing w:line="200" w:lineRule="exact"/>
              <w:rPr>
                <w:sz w:val="20"/>
                <w:szCs w:val="20"/>
              </w:rPr>
            </w:pPr>
          </w:p>
          <w:p w14:paraId="64E99032" w14:textId="77777777" w:rsidR="001F609B" w:rsidRPr="005A520E" w:rsidRDefault="001F609B" w:rsidP="0017618B">
            <w:pPr>
              <w:spacing w:line="200" w:lineRule="exact"/>
              <w:rPr>
                <w:sz w:val="20"/>
                <w:szCs w:val="20"/>
              </w:rPr>
            </w:pPr>
            <w:r w:rsidRPr="005A520E">
              <w:rPr>
                <w:sz w:val="20"/>
                <w:szCs w:val="20"/>
              </w:rPr>
              <w:t>технические условия на инженерно-техническое обеспечение объекта</w:t>
            </w:r>
          </w:p>
          <w:p w14:paraId="6F4DB2CA" w14:textId="77777777" w:rsidR="001F609B" w:rsidRPr="005A520E" w:rsidRDefault="001F609B" w:rsidP="0017618B">
            <w:pPr>
              <w:spacing w:line="200" w:lineRule="exact"/>
              <w:rPr>
                <w:sz w:val="20"/>
                <w:szCs w:val="20"/>
              </w:rPr>
            </w:pPr>
          </w:p>
          <w:p w14:paraId="12D0ED6A" w14:textId="77777777" w:rsidR="001F609B" w:rsidRPr="005A520E" w:rsidRDefault="001F609B" w:rsidP="0017618B">
            <w:pPr>
              <w:spacing w:line="200" w:lineRule="exact"/>
              <w:rPr>
                <w:sz w:val="20"/>
                <w:szCs w:val="20"/>
              </w:rPr>
            </w:pPr>
            <w:r w:rsidRPr="005A520E">
              <w:rPr>
                <w:sz w:val="20"/>
                <w:szCs w:val="20"/>
              </w:rPr>
              <w:t>документ, удостоверяющий право на земельный участок</w:t>
            </w:r>
          </w:p>
          <w:p w14:paraId="7430C310" w14:textId="77777777" w:rsidR="001F609B" w:rsidRPr="005A520E" w:rsidRDefault="001F609B" w:rsidP="0017618B">
            <w:pPr>
              <w:spacing w:line="200" w:lineRule="exact"/>
              <w:rPr>
                <w:sz w:val="20"/>
                <w:szCs w:val="20"/>
              </w:rPr>
            </w:pPr>
          </w:p>
          <w:p w14:paraId="0DB82890" w14:textId="1288561B" w:rsidR="001F609B" w:rsidRPr="0004577D" w:rsidRDefault="001F609B" w:rsidP="0017618B">
            <w:pPr>
              <w:spacing w:line="200" w:lineRule="exact"/>
              <w:rPr>
                <w:sz w:val="20"/>
                <w:szCs w:val="20"/>
              </w:rPr>
            </w:pPr>
            <w:r w:rsidRPr="005A520E">
              <w:rPr>
                <w:sz w:val="20"/>
                <w:szCs w:val="20"/>
              </w:rPr>
              <w:t>копия решения суда о признании права собственности на самовольную постройку – в случае признания судом права собственности на</w:t>
            </w:r>
            <w:r>
              <w:rPr>
                <w:sz w:val="20"/>
                <w:szCs w:val="20"/>
              </w:rPr>
              <w:t xml:space="preserve"> </w:t>
            </w:r>
            <w:r w:rsidRPr="005A520E">
              <w:rPr>
                <w:sz w:val="20"/>
                <w:szCs w:val="20"/>
              </w:rPr>
              <w:lastRenderedPageBreak/>
              <w:t>самовольную постройку</w:t>
            </w:r>
          </w:p>
        </w:tc>
        <w:tc>
          <w:tcPr>
            <w:tcW w:w="811" w:type="pct"/>
            <w:tcMar>
              <w:top w:w="0" w:type="dxa"/>
              <w:left w:w="6" w:type="dxa"/>
              <w:bottom w:w="0" w:type="dxa"/>
              <w:right w:w="6" w:type="dxa"/>
            </w:tcMar>
          </w:tcPr>
          <w:p w14:paraId="6CF8D794" w14:textId="77777777" w:rsidR="001F609B" w:rsidRPr="0004577D" w:rsidRDefault="001F609B" w:rsidP="0017618B">
            <w:pPr>
              <w:pStyle w:val="table10"/>
              <w:spacing w:line="200" w:lineRule="exact"/>
            </w:pPr>
            <w:r w:rsidRPr="005A520E">
              <w:lastRenderedPageBreak/>
              <w:t>15 дней, в случае запроса документов и (или) сведений от других государственных органов, иных организаций – 1 месяц</w:t>
            </w:r>
          </w:p>
        </w:tc>
        <w:tc>
          <w:tcPr>
            <w:tcW w:w="722" w:type="pct"/>
            <w:tcMar>
              <w:top w:w="0" w:type="dxa"/>
              <w:left w:w="6" w:type="dxa"/>
              <w:bottom w:w="0" w:type="dxa"/>
              <w:right w:w="6" w:type="dxa"/>
            </w:tcMar>
          </w:tcPr>
          <w:p w14:paraId="21733C9B" w14:textId="77777777" w:rsidR="001F609B" w:rsidRPr="0004577D" w:rsidRDefault="001F609B" w:rsidP="0017618B">
            <w:pPr>
              <w:spacing w:line="200" w:lineRule="exact"/>
              <w:rPr>
                <w:sz w:val="20"/>
                <w:szCs w:val="20"/>
              </w:rPr>
            </w:pPr>
            <w:r>
              <w:rPr>
                <w:sz w:val="20"/>
                <w:szCs w:val="20"/>
              </w:rPr>
              <w:t>бессрочно</w:t>
            </w:r>
          </w:p>
        </w:tc>
        <w:tc>
          <w:tcPr>
            <w:tcW w:w="620" w:type="pct"/>
            <w:tcMar>
              <w:top w:w="0" w:type="dxa"/>
              <w:left w:w="6" w:type="dxa"/>
              <w:bottom w:w="0" w:type="dxa"/>
              <w:right w:w="6" w:type="dxa"/>
            </w:tcMar>
          </w:tcPr>
          <w:p w14:paraId="5CE8D941" w14:textId="77777777" w:rsidR="001F609B" w:rsidRPr="0004577D" w:rsidRDefault="001F609B" w:rsidP="0017618B">
            <w:pPr>
              <w:spacing w:line="200" w:lineRule="exact"/>
              <w:rPr>
                <w:sz w:val="20"/>
                <w:szCs w:val="20"/>
              </w:rPr>
            </w:pPr>
            <w:r>
              <w:rPr>
                <w:sz w:val="20"/>
                <w:szCs w:val="20"/>
              </w:rPr>
              <w:t>бесплатно</w:t>
            </w:r>
          </w:p>
        </w:tc>
      </w:tr>
      <w:tr w:rsidR="001F609B" w:rsidRPr="0004577D" w14:paraId="1539203D" w14:textId="77777777" w:rsidTr="001F609B">
        <w:trPr>
          <w:trHeight w:val="557"/>
        </w:trPr>
        <w:tc>
          <w:tcPr>
            <w:tcW w:w="816" w:type="pct"/>
            <w:tcMar>
              <w:top w:w="0" w:type="dxa"/>
              <w:left w:w="6" w:type="dxa"/>
              <w:bottom w:w="0" w:type="dxa"/>
              <w:right w:w="6" w:type="dxa"/>
            </w:tcMar>
          </w:tcPr>
          <w:p w14:paraId="37D2F24E" w14:textId="38C41F6E" w:rsidR="001F609B" w:rsidRPr="00072C89" w:rsidRDefault="001F609B" w:rsidP="0017618B">
            <w:pPr>
              <w:pStyle w:val="table10"/>
              <w:spacing w:line="200" w:lineRule="exact"/>
              <w:rPr>
                <w:b/>
                <w:bCs/>
              </w:rPr>
            </w:pPr>
            <w:r w:rsidRPr="00072C89">
              <w:rPr>
                <w:b/>
                <w:bCs/>
              </w:rPr>
              <w:lastRenderedPageBreak/>
              <w:t>3.30</w:t>
            </w:r>
            <w:r w:rsidRPr="00072C89">
              <w:rPr>
                <w:b/>
                <w:bCs/>
                <w:vertAlign w:val="superscript"/>
              </w:rPr>
              <w:t>1</w:t>
            </w:r>
            <w:r w:rsidRPr="00072C89">
              <w:rPr>
                <w:b/>
                <w:bCs/>
              </w:rPr>
              <w:t>.</w:t>
            </w:r>
            <w:r>
              <w:rPr>
                <w:vertAlign w:val="superscript"/>
              </w:rPr>
              <w:t xml:space="preserve"> </w:t>
            </w:r>
            <w:r w:rsidRPr="00B11A48">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031" w:type="pct"/>
            <w:tcMar>
              <w:top w:w="0" w:type="dxa"/>
              <w:left w:w="6" w:type="dxa"/>
              <w:bottom w:w="0" w:type="dxa"/>
              <w:right w:w="6" w:type="dxa"/>
            </w:tcMar>
          </w:tcPr>
          <w:p w14:paraId="6E2CF5F8" w14:textId="77777777" w:rsidR="001F609B" w:rsidRPr="005A520E" w:rsidRDefault="001F609B" w:rsidP="0017618B">
            <w:pPr>
              <w:spacing w:line="200" w:lineRule="exact"/>
              <w:rPr>
                <w:sz w:val="20"/>
                <w:szCs w:val="20"/>
              </w:rPr>
            </w:pPr>
            <w:r w:rsidRPr="005A520E">
              <w:rPr>
                <w:sz w:val="20"/>
                <w:szCs w:val="20"/>
              </w:rPr>
              <w:t>заявление</w:t>
            </w:r>
          </w:p>
          <w:p w14:paraId="4DE52C7F" w14:textId="77777777" w:rsidR="001F609B" w:rsidRPr="005A520E" w:rsidRDefault="001F609B" w:rsidP="0017618B">
            <w:pPr>
              <w:spacing w:line="200" w:lineRule="exact"/>
              <w:rPr>
                <w:sz w:val="20"/>
                <w:szCs w:val="20"/>
              </w:rPr>
            </w:pPr>
          </w:p>
          <w:p w14:paraId="6BE8D249" w14:textId="77777777" w:rsidR="001F609B" w:rsidRPr="005A520E" w:rsidRDefault="001F609B" w:rsidP="0017618B">
            <w:pPr>
              <w:spacing w:line="200" w:lineRule="exact"/>
              <w:rPr>
                <w:sz w:val="20"/>
                <w:szCs w:val="20"/>
              </w:rPr>
            </w:pPr>
            <w:r w:rsidRPr="005A520E">
              <w:rPr>
                <w:sz w:val="20"/>
                <w:szCs w:val="20"/>
              </w:rP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p>
          <w:p w14:paraId="5DD825AA" w14:textId="77777777" w:rsidR="001F609B" w:rsidRPr="005A520E" w:rsidRDefault="001F609B" w:rsidP="0017618B">
            <w:pPr>
              <w:spacing w:line="200" w:lineRule="exact"/>
              <w:rPr>
                <w:sz w:val="20"/>
                <w:szCs w:val="20"/>
              </w:rPr>
            </w:pPr>
          </w:p>
          <w:p w14:paraId="4829E15E" w14:textId="77777777" w:rsidR="001F609B" w:rsidRPr="005A520E" w:rsidRDefault="001F609B" w:rsidP="0017618B">
            <w:pPr>
              <w:spacing w:line="200" w:lineRule="exact"/>
              <w:rPr>
                <w:sz w:val="20"/>
                <w:szCs w:val="20"/>
              </w:rPr>
            </w:pPr>
            <w:r w:rsidRPr="005A520E">
              <w:rPr>
                <w:sz w:val="20"/>
                <w:szCs w:val="20"/>
              </w:rPr>
              <w:t>технический паспорт или ведомость технических характеристик</w:t>
            </w:r>
          </w:p>
          <w:p w14:paraId="09B7C199" w14:textId="77777777" w:rsidR="001F609B" w:rsidRPr="005A520E" w:rsidRDefault="001F609B" w:rsidP="0017618B">
            <w:pPr>
              <w:spacing w:line="200" w:lineRule="exact"/>
              <w:rPr>
                <w:sz w:val="20"/>
                <w:szCs w:val="20"/>
              </w:rPr>
            </w:pPr>
          </w:p>
          <w:p w14:paraId="35B8600C" w14:textId="698AB404" w:rsidR="001F609B" w:rsidRPr="005A520E" w:rsidRDefault="001F609B" w:rsidP="0017618B">
            <w:pPr>
              <w:spacing w:line="200" w:lineRule="exact"/>
              <w:rPr>
                <w:sz w:val="20"/>
                <w:szCs w:val="20"/>
              </w:rPr>
            </w:pPr>
            <w:r w:rsidRPr="005A520E">
              <w:rPr>
                <w:sz w:val="20"/>
                <w:szCs w:val="20"/>
              </w:rPr>
              <w:t>справка о балансовой принадлежности и стоимости капитального строения</w:t>
            </w:r>
          </w:p>
        </w:tc>
        <w:tc>
          <w:tcPr>
            <w:tcW w:w="811" w:type="pct"/>
            <w:tcMar>
              <w:top w:w="0" w:type="dxa"/>
              <w:left w:w="6" w:type="dxa"/>
              <w:bottom w:w="0" w:type="dxa"/>
              <w:right w:w="6" w:type="dxa"/>
            </w:tcMar>
          </w:tcPr>
          <w:p w14:paraId="7D49855F" w14:textId="0928E874" w:rsidR="001F609B" w:rsidRPr="005A520E" w:rsidRDefault="001F609B" w:rsidP="0017618B">
            <w:pPr>
              <w:pStyle w:val="table10"/>
              <w:spacing w:line="200" w:lineRule="exact"/>
            </w:pPr>
            <w:r w:rsidRPr="005A520E">
              <w:rPr>
                <w:color w:val="000000"/>
              </w:rPr>
              <w:t>15 дней, а в случае направления запроса в другие государственные органы, иные организации – до 1 месяца</w:t>
            </w:r>
          </w:p>
        </w:tc>
        <w:tc>
          <w:tcPr>
            <w:tcW w:w="722" w:type="pct"/>
            <w:tcMar>
              <w:top w:w="0" w:type="dxa"/>
              <w:left w:w="6" w:type="dxa"/>
              <w:bottom w:w="0" w:type="dxa"/>
              <w:right w:w="6" w:type="dxa"/>
            </w:tcMar>
          </w:tcPr>
          <w:p w14:paraId="088E85A0" w14:textId="016A6C4E" w:rsidR="001F609B" w:rsidRDefault="001F609B" w:rsidP="0017618B">
            <w:pPr>
              <w:spacing w:line="200" w:lineRule="exact"/>
              <w:rPr>
                <w:sz w:val="20"/>
                <w:szCs w:val="20"/>
              </w:rPr>
            </w:pPr>
            <w:r w:rsidRPr="0004577D">
              <w:rPr>
                <w:sz w:val="20"/>
                <w:szCs w:val="20"/>
              </w:rPr>
              <w:t>бессрочно</w:t>
            </w:r>
          </w:p>
        </w:tc>
        <w:tc>
          <w:tcPr>
            <w:tcW w:w="620" w:type="pct"/>
            <w:tcMar>
              <w:top w:w="0" w:type="dxa"/>
              <w:left w:w="6" w:type="dxa"/>
              <w:bottom w:w="0" w:type="dxa"/>
              <w:right w:w="6" w:type="dxa"/>
            </w:tcMar>
          </w:tcPr>
          <w:p w14:paraId="5EA90531" w14:textId="6AC9AEB8" w:rsidR="001F609B" w:rsidRDefault="001F609B" w:rsidP="0017618B">
            <w:pPr>
              <w:spacing w:line="200" w:lineRule="exact"/>
              <w:rPr>
                <w:sz w:val="20"/>
                <w:szCs w:val="20"/>
              </w:rPr>
            </w:pPr>
            <w:r w:rsidRPr="0004577D">
              <w:rPr>
                <w:sz w:val="20"/>
                <w:szCs w:val="20"/>
              </w:rPr>
              <w:t>бесплатно</w:t>
            </w:r>
          </w:p>
        </w:tc>
      </w:tr>
      <w:tr w:rsidR="001F609B" w:rsidRPr="0004577D" w14:paraId="677F6BE6" w14:textId="77777777" w:rsidTr="001F609B">
        <w:trPr>
          <w:trHeight w:val="557"/>
        </w:trPr>
        <w:tc>
          <w:tcPr>
            <w:tcW w:w="816" w:type="pct"/>
            <w:tcMar>
              <w:top w:w="0" w:type="dxa"/>
              <w:left w:w="6" w:type="dxa"/>
              <w:bottom w:w="0" w:type="dxa"/>
              <w:right w:w="6" w:type="dxa"/>
            </w:tcMar>
          </w:tcPr>
          <w:p w14:paraId="403BDEE4" w14:textId="02D3A844" w:rsidR="001F609B" w:rsidRPr="00B11A48" w:rsidRDefault="001F609B" w:rsidP="0017618B">
            <w:pPr>
              <w:pStyle w:val="table10"/>
              <w:spacing w:line="200" w:lineRule="exact"/>
            </w:pPr>
            <w:r w:rsidRPr="00072C89">
              <w:rPr>
                <w:b/>
                <w:bCs/>
              </w:rPr>
              <w:t>3.30</w:t>
            </w:r>
            <w:r w:rsidRPr="00072C89">
              <w:rPr>
                <w:b/>
                <w:bCs/>
                <w:vertAlign w:val="superscript"/>
              </w:rPr>
              <w:t>2</w:t>
            </w:r>
            <w:r w:rsidRPr="00072C89">
              <w:rPr>
                <w:b/>
                <w:bCs/>
              </w:rPr>
              <w:t xml:space="preserve"> .</w:t>
            </w:r>
            <w:r w:rsidRPr="00072C89">
              <w:t xml:space="preserve"> </w:t>
            </w:r>
            <w:r w:rsidRPr="00B11A48">
              <w:t xml:space="preserve">Принятие решения о возможности использования капитального строения, изолированного помещения или </w:t>
            </w:r>
            <w:proofErr w:type="spellStart"/>
            <w:r w:rsidRPr="00B11A48">
              <w:t>машино</w:t>
            </w:r>
            <w:proofErr w:type="spellEnd"/>
            <w:r w:rsidRPr="00B11A48">
              <w:t>-места, часть которого погибла, по назначению в соответствии с единой классификацией назначения объектов недвижимого имущества</w:t>
            </w:r>
          </w:p>
        </w:tc>
        <w:tc>
          <w:tcPr>
            <w:tcW w:w="2031" w:type="pct"/>
            <w:tcMar>
              <w:top w:w="0" w:type="dxa"/>
              <w:left w:w="6" w:type="dxa"/>
              <w:bottom w:w="0" w:type="dxa"/>
              <w:right w:w="6" w:type="dxa"/>
            </w:tcMar>
          </w:tcPr>
          <w:p w14:paraId="09C3D1BB" w14:textId="77777777" w:rsidR="001F609B" w:rsidRPr="00CC7754" w:rsidRDefault="001F609B" w:rsidP="0017618B">
            <w:pPr>
              <w:spacing w:line="200" w:lineRule="exact"/>
              <w:rPr>
                <w:sz w:val="20"/>
                <w:szCs w:val="20"/>
              </w:rPr>
            </w:pPr>
            <w:r w:rsidRPr="00CC7754">
              <w:rPr>
                <w:sz w:val="20"/>
                <w:szCs w:val="20"/>
              </w:rPr>
              <w:t>заявление</w:t>
            </w:r>
          </w:p>
          <w:p w14:paraId="3851BA7E" w14:textId="77777777" w:rsidR="001F609B" w:rsidRPr="00CC7754" w:rsidRDefault="001F609B" w:rsidP="0017618B">
            <w:pPr>
              <w:spacing w:line="200" w:lineRule="exact"/>
              <w:rPr>
                <w:sz w:val="20"/>
                <w:szCs w:val="20"/>
              </w:rPr>
            </w:pPr>
          </w:p>
          <w:p w14:paraId="326C3928" w14:textId="77777777" w:rsidR="001F609B" w:rsidRPr="00CC7754" w:rsidRDefault="001F609B" w:rsidP="0017618B">
            <w:pPr>
              <w:spacing w:line="200" w:lineRule="exact"/>
              <w:rPr>
                <w:sz w:val="20"/>
                <w:szCs w:val="20"/>
              </w:rPr>
            </w:pPr>
            <w:r w:rsidRPr="00CC7754">
              <w:rPr>
                <w:sz w:val="20"/>
                <w:szCs w:val="20"/>
              </w:rP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CC7754">
              <w:rPr>
                <w:sz w:val="20"/>
                <w:szCs w:val="20"/>
              </w:rPr>
              <w:t>машино</w:t>
            </w:r>
            <w:proofErr w:type="spellEnd"/>
            <w:r w:rsidRPr="00CC7754">
              <w:rPr>
                <w:sz w:val="20"/>
                <w:szCs w:val="20"/>
              </w:rPr>
              <w:t>-места, часть которого погибла – для построек более одного этажа</w:t>
            </w:r>
          </w:p>
          <w:p w14:paraId="7CD99502" w14:textId="77777777" w:rsidR="001F609B" w:rsidRPr="00CC7754" w:rsidRDefault="001F609B" w:rsidP="0017618B">
            <w:pPr>
              <w:spacing w:line="200" w:lineRule="exact"/>
              <w:rPr>
                <w:sz w:val="20"/>
                <w:szCs w:val="20"/>
              </w:rPr>
            </w:pPr>
          </w:p>
          <w:p w14:paraId="3B18E404" w14:textId="423679FE" w:rsidR="001F609B" w:rsidRPr="005A520E" w:rsidRDefault="001F609B" w:rsidP="0017618B">
            <w:pPr>
              <w:spacing w:line="200" w:lineRule="exact"/>
              <w:rPr>
                <w:sz w:val="20"/>
                <w:szCs w:val="20"/>
              </w:rPr>
            </w:pPr>
            <w:r w:rsidRPr="00CC7754">
              <w:rPr>
                <w:sz w:val="20"/>
                <w:szCs w:val="20"/>
              </w:rPr>
              <w:t>технический паспорт или ведомость технических характеристик</w:t>
            </w:r>
          </w:p>
        </w:tc>
        <w:tc>
          <w:tcPr>
            <w:tcW w:w="811" w:type="pct"/>
            <w:tcMar>
              <w:top w:w="0" w:type="dxa"/>
              <w:left w:w="6" w:type="dxa"/>
              <w:bottom w:w="0" w:type="dxa"/>
              <w:right w:w="6" w:type="dxa"/>
            </w:tcMar>
          </w:tcPr>
          <w:p w14:paraId="44F042CC" w14:textId="3EF2E050" w:rsidR="001F609B" w:rsidRPr="005A520E" w:rsidRDefault="001F609B" w:rsidP="0017618B">
            <w:pPr>
              <w:pStyle w:val="table10"/>
              <w:spacing w:line="200" w:lineRule="exact"/>
              <w:rPr>
                <w:color w:val="000000"/>
              </w:rPr>
            </w:pPr>
            <w:r w:rsidRPr="00CC7754">
              <w:rPr>
                <w:color w:val="000000"/>
              </w:rPr>
              <w:t>15 дней, а в случае направления запроса в другие государственные органы, иные организации – до 1 месяца</w:t>
            </w:r>
          </w:p>
        </w:tc>
        <w:tc>
          <w:tcPr>
            <w:tcW w:w="722" w:type="pct"/>
            <w:tcMar>
              <w:top w:w="0" w:type="dxa"/>
              <w:left w:w="6" w:type="dxa"/>
              <w:bottom w:w="0" w:type="dxa"/>
              <w:right w:w="6" w:type="dxa"/>
            </w:tcMar>
          </w:tcPr>
          <w:p w14:paraId="503F61AD" w14:textId="06942B24" w:rsidR="001F609B" w:rsidRPr="0004577D" w:rsidRDefault="001F609B" w:rsidP="0017618B">
            <w:pPr>
              <w:spacing w:line="200" w:lineRule="exact"/>
              <w:rPr>
                <w:sz w:val="20"/>
                <w:szCs w:val="20"/>
              </w:rPr>
            </w:pPr>
            <w:r w:rsidRPr="0004577D">
              <w:rPr>
                <w:sz w:val="20"/>
                <w:szCs w:val="20"/>
              </w:rPr>
              <w:t>бессрочно</w:t>
            </w:r>
          </w:p>
        </w:tc>
        <w:tc>
          <w:tcPr>
            <w:tcW w:w="620" w:type="pct"/>
            <w:tcMar>
              <w:top w:w="0" w:type="dxa"/>
              <w:left w:w="6" w:type="dxa"/>
              <w:bottom w:w="0" w:type="dxa"/>
              <w:right w:w="6" w:type="dxa"/>
            </w:tcMar>
          </w:tcPr>
          <w:p w14:paraId="2A931453" w14:textId="7D47C1E4" w:rsidR="001F609B" w:rsidRPr="0004577D" w:rsidRDefault="001F609B" w:rsidP="0017618B">
            <w:pPr>
              <w:spacing w:line="200" w:lineRule="exact"/>
              <w:rPr>
                <w:sz w:val="20"/>
                <w:szCs w:val="20"/>
              </w:rPr>
            </w:pPr>
            <w:r w:rsidRPr="0004577D">
              <w:rPr>
                <w:sz w:val="20"/>
                <w:szCs w:val="20"/>
              </w:rPr>
              <w:t>бесплатно</w:t>
            </w:r>
          </w:p>
        </w:tc>
      </w:tr>
      <w:tr w:rsidR="001F609B" w:rsidRPr="0004577D" w14:paraId="7D168BE6" w14:textId="77777777" w:rsidTr="001F609B">
        <w:trPr>
          <w:trHeight w:val="557"/>
        </w:trPr>
        <w:tc>
          <w:tcPr>
            <w:tcW w:w="816" w:type="pct"/>
            <w:tcMar>
              <w:top w:w="0" w:type="dxa"/>
              <w:left w:w="6" w:type="dxa"/>
              <w:bottom w:w="0" w:type="dxa"/>
              <w:right w:w="6" w:type="dxa"/>
            </w:tcMar>
          </w:tcPr>
          <w:p w14:paraId="785BDD3A" w14:textId="16E9BEB9" w:rsidR="001F609B" w:rsidRPr="00B11A48" w:rsidRDefault="001F609B" w:rsidP="0017618B">
            <w:pPr>
              <w:pStyle w:val="table10"/>
              <w:spacing w:line="200" w:lineRule="exact"/>
            </w:pPr>
            <w:r w:rsidRPr="00072C89">
              <w:rPr>
                <w:b/>
                <w:bCs/>
              </w:rPr>
              <w:t>3.30</w:t>
            </w:r>
            <w:r w:rsidRPr="00072C89">
              <w:rPr>
                <w:b/>
                <w:bCs/>
                <w:vertAlign w:val="superscript"/>
              </w:rPr>
              <w:t xml:space="preserve">3 </w:t>
            </w:r>
            <w:r w:rsidRPr="00072C89">
              <w:rPr>
                <w:b/>
                <w:bCs/>
              </w:rPr>
              <w:t>.</w:t>
            </w:r>
            <w:r>
              <w:rPr>
                <w:vertAlign w:val="superscript"/>
              </w:rPr>
              <w:t xml:space="preserve"> </w:t>
            </w:r>
            <w:r w:rsidRPr="00B11A48">
              <w:t xml:space="preserve">Принятие решения о возможности изменения назначения капитального строения, изолированного помещения, </w:t>
            </w:r>
            <w:proofErr w:type="spellStart"/>
            <w:r w:rsidRPr="00B11A48">
              <w:t>машино</w:t>
            </w:r>
            <w:proofErr w:type="spellEnd"/>
            <w:r w:rsidRPr="00B11A48">
              <w:t>-места по единой классификации назначения объектов недвижимого имущества без проведения строительно-монтажных работ</w:t>
            </w:r>
          </w:p>
        </w:tc>
        <w:tc>
          <w:tcPr>
            <w:tcW w:w="2031" w:type="pct"/>
            <w:tcMar>
              <w:top w:w="0" w:type="dxa"/>
              <w:left w:w="6" w:type="dxa"/>
              <w:bottom w:w="0" w:type="dxa"/>
              <w:right w:w="6" w:type="dxa"/>
            </w:tcMar>
          </w:tcPr>
          <w:p w14:paraId="132C20E3" w14:textId="77777777" w:rsidR="001F609B" w:rsidRPr="00CC7754" w:rsidRDefault="001F609B" w:rsidP="0017618B">
            <w:pPr>
              <w:spacing w:line="200" w:lineRule="exact"/>
              <w:rPr>
                <w:sz w:val="20"/>
                <w:szCs w:val="20"/>
              </w:rPr>
            </w:pPr>
            <w:r w:rsidRPr="00CC7754">
              <w:rPr>
                <w:sz w:val="20"/>
                <w:szCs w:val="20"/>
              </w:rPr>
              <w:t>заявление</w:t>
            </w:r>
          </w:p>
          <w:p w14:paraId="1EF6644E" w14:textId="77777777" w:rsidR="001F609B" w:rsidRPr="00CC7754" w:rsidRDefault="001F609B" w:rsidP="0017618B">
            <w:pPr>
              <w:spacing w:line="200" w:lineRule="exact"/>
              <w:rPr>
                <w:sz w:val="20"/>
                <w:szCs w:val="20"/>
              </w:rPr>
            </w:pPr>
          </w:p>
          <w:p w14:paraId="5E770D63" w14:textId="6D72D4E2" w:rsidR="001F609B" w:rsidRPr="005A520E" w:rsidRDefault="001F609B" w:rsidP="0017618B">
            <w:pPr>
              <w:spacing w:line="200" w:lineRule="exact"/>
              <w:rPr>
                <w:sz w:val="20"/>
                <w:szCs w:val="20"/>
              </w:rPr>
            </w:pPr>
            <w:r w:rsidRPr="00CC7754">
              <w:rPr>
                <w:sz w:val="20"/>
                <w:szCs w:val="20"/>
              </w:rPr>
              <w:t>технический паспорт или ведомость технических характеристик</w:t>
            </w:r>
          </w:p>
        </w:tc>
        <w:tc>
          <w:tcPr>
            <w:tcW w:w="811" w:type="pct"/>
            <w:tcMar>
              <w:top w:w="0" w:type="dxa"/>
              <w:left w:w="6" w:type="dxa"/>
              <w:bottom w:w="0" w:type="dxa"/>
              <w:right w:w="6" w:type="dxa"/>
            </w:tcMar>
          </w:tcPr>
          <w:p w14:paraId="1849704D" w14:textId="695DC60E" w:rsidR="001F609B" w:rsidRPr="005A520E" w:rsidRDefault="001F609B" w:rsidP="0017618B">
            <w:pPr>
              <w:pStyle w:val="table10"/>
              <w:spacing w:line="200" w:lineRule="exact"/>
              <w:rPr>
                <w:color w:val="000000"/>
              </w:rPr>
            </w:pPr>
            <w:r w:rsidRPr="00CC7754">
              <w:rPr>
                <w:color w:val="000000"/>
              </w:rPr>
              <w:t>15 дней, а в случае направления запроса в другие государственные органы, иные организации – до 1 месяца</w:t>
            </w:r>
          </w:p>
        </w:tc>
        <w:tc>
          <w:tcPr>
            <w:tcW w:w="722" w:type="pct"/>
            <w:tcMar>
              <w:top w:w="0" w:type="dxa"/>
              <w:left w:w="6" w:type="dxa"/>
              <w:bottom w:w="0" w:type="dxa"/>
              <w:right w:w="6" w:type="dxa"/>
            </w:tcMar>
          </w:tcPr>
          <w:p w14:paraId="5465EB93" w14:textId="4D83ECEA" w:rsidR="001F609B" w:rsidRPr="0004577D" w:rsidRDefault="001F609B" w:rsidP="0017618B">
            <w:pPr>
              <w:spacing w:line="200" w:lineRule="exact"/>
              <w:rPr>
                <w:sz w:val="20"/>
                <w:szCs w:val="20"/>
              </w:rPr>
            </w:pPr>
            <w:r w:rsidRPr="0004577D">
              <w:rPr>
                <w:sz w:val="20"/>
                <w:szCs w:val="20"/>
              </w:rPr>
              <w:t>бессрочно</w:t>
            </w:r>
          </w:p>
        </w:tc>
        <w:tc>
          <w:tcPr>
            <w:tcW w:w="620" w:type="pct"/>
            <w:tcMar>
              <w:top w:w="0" w:type="dxa"/>
              <w:left w:w="6" w:type="dxa"/>
              <w:bottom w:w="0" w:type="dxa"/>
              <w:right w:w="6" w:type="dxa"/>
            </w:tcMar>
          </w:tcPr>
          <w:p w14:paraId="650B49AE" w14:textId="5924A113" w:rsidR="001F609B" w:rsidRPr="0004577D" w:rsidRDefault="001F609B" w:rsidP="0017618B">
            <w:pPr>
              <w:spacing w:line="200" w:lineRule="exact"/>
              <w:rPr>
                <w:sz w:val="20"/>
                <w:szCs w:val="20"/>
              </w:rPr>
            </w:pPr>
            <w:r w:rsidRPr="0004577D">
              <w:rPr>
                <w:sz w:val="20"/>
                <w:szCs w:val="20"/>
              </w:rPr>
              <w:t>бесплатно</w:t>
            </w:r>
          </w:p>
        </w:tc>
      </w:tr>
      <w:tr w:rsidR="001F609B" w:rsidRPr="0004577D" w14:paraId="006CDE23" w14:textId="77777777" w:rsidTr="001F609B">
        <w:trPr>
          <w:trHeight w:val="274"/>
        </w:trPr>
        <w:tc>
          <w:tcPr>
            <w:tcW w:w="816" w:type="pct"/>
            <w:tcMar>
              <w:top w:w="0" w:type="dxa"/>
              <w:left w:w="6" w:type="dxa"/>
              <w:bottom w:w="0" w:type="dxa"/>
              <w:right w:w="6" w:type="dxa"/>
            </w:tcMar>
          </w:tcPr>
          <w:p w14:paraId="1F39E368" w14:textId="1C054EA6" w:rsidR="001F609B" w:rsidRPr="00AA4605" w:rsidRDefault="001F609B" w:rsidP="0017618B">
            <w:pPr>
              <w:pStyle w:val="table10"/>
              <w:spacing w:line="200" w:lineRule="exact"/>
            </w:pPr>
            <w:r>
              <w:rPr>
                <w:b/>
                <w:bCs/>
              </w:rPr>
              <w:t xml:space="preserve">4.13. </w:t>
            </w:r>
            <w:r>
              <w:t>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2031" w:type="pct"/>
            <w:tcMar>
              <w:top w:w="0" w:type="dxa"/>
              <w:left w:w="6" w:type="dxa"/>
              <w:bottom w:w="0" w:type="dxa"/>
              <w:right w:w="6" w:type="dxa"/>
            </w:tcMar>
          </w:tcPr>
          <w:p w14:paraId="46AD6518" w14:textId="0B4F7AC2" w:rsidR="001F609B" w:rsidRPr="00CC7754" w:rsidRDefault="001F609B" w:rsidP="0017618B">
            <w:pPr>
              <w:spacing w:line="200" w:lineRule="exact"/>
              <w:rPr>
                <w:sz w:val="20"/>
                <w:szCs w:val="20"/>
              </w:rPr>
            </w:pPr>
            <w:r w:rsidRPr="0017618B">
              <w:rPr>
                <w:sz w:val="20"/>
                <w:szCs w:val="20"/>
              </w:rPr>
              <w:t>заявление, сведения о проектируемой оптоволоконной линии связи (по установленной форме), документ, подтверждающий внесение платы</w:t>
            </w:r>
          </w:p>
        </w:tc>
        <w:tc>
          <w:tcPr>
            <w:tcW w:w="811" w:type="pct"/>
            <w:tcMar>
              <w:top w:w="0" w:type="dxa"/>
              <w:left w:w="6" w:type="dxa"/>
              <w:bottom w:w="0" w:type="dxa"/>
              <w:right w:w="6" w:type="dxa"/>
            </w:tcMar>
          </w:tcPr>
          <w:p w14:paraId="050C2CB4" w14:textId="255CF691" w:rsidR="001F609B" w:rsidRPr="0017618B" w:rsidRDefault="001F609B" w:rsidP="0017618B">
            <w:pPr>
              <w:pStyle w:val="table10"/>
              <w:spacing w:line="200" w:lineRule="exact"/>
              <w:rPr>
                <w:color w:val="000000"/>
              </w:rPr>
            </w:pPr>
            <w:r w:rsidRPr="0017618B">
              <w:t>18 рабочих дней</w:t>
            </w:r>
          </w:p>
        </w:tc>
        <w:tc>
          <w:tcPr>
            <w:tcW w:w="722" w:type="pct"/>
            <w:tcMar>
              <w:top w:w="0" w:type="dxa"/>
              <w:left w:w="6" w:type="dxa"/>
              <w:bottom w:w="0" w:type="dxa"/>
              <w:right w:w="6" w:type="dxa"/>
            </w:tcMar>
          </w:tcPr>
          <w:p w14:paraId="3F1BA6D8" w14:textId="7A6BDE5B" w:rsidR="001F609B" w:rsidRPr="0017618B" w:rsidRDefault="001F609B" w:rsidP="0017618B">
            <w:pPr>
              <w:spacing w:line="200" w:lineRule="exact"/>
              <w:rPr>
                <w:sz w:val="20"/>
                <w:szCs w:val="20"/>
              </w:rPr>
            </w:pPr>
            <w:r w:rsidRPr="0017618B">
              <w:rPr>
                <w:sz w:val="20"/>
                <w:szCs w:val="20"/>
              </w:rPr>
              <w:t>до приемки объекта в эксплуатацию</w:t>
            </w:r>
          </w:p>
        </w:tc>
        <w:tc>
          <w:tcPr>
            <w:tcW w:w="620" w:type="pct"/>
            <w:tcMar>
              <w:top w:w="0" w:type="dxa"/>
              <w:left w:w="6" w:type="dxa"/>
              <w:bottom w:w="0" w:type="dxa"/>
              <w:right w:w="6" w:type="dxa"/>
            </w:tcMar>
          </w:tcPr>
          <w:p w14:paraId="22DC81D0" w14:textId="173E466B" w:rsidR="001F609B" w:rsidRPr="0017618B" w:rsidRDefault="001F609B" w:rsidP="0017618B">
            <w:pPr>
              <w:spacing w:line="200" w:lineRule="exact"/>
              <w:rPr>
                <w:sz w:val="20"/>
                <w:szCs w:val="20"/>
              </w:rPr>
            </w:pPr>
            <w:r w:rsidRPr="0017618B">
              <w:rPr>
                <w:sz w:val="20"/>
                <w:szCs w:val="20"/>
              </w:rPr>
              <w:t>плата за услуги</w:t>
            </w:r>
          </w:p>
        </w:tc>
      </w:tr>
      <w:tr w:rsidR="001F609B" w:rsidRPr="0004577D" w14:paraId="2203196D" w14:textId="77777777" w:rsidTr="001F609B">
        <w:trPr>
          <w:trHeight w:val="557"/>
        </w:trPr>
        <w:tc>
          <w:tcPr>
            <w:tcW w:w="816" w:type="pct"/>
            <w:tcMar>
              <w:top w:w="0" w:type="dxa"/>
              <w:left w:w="6" w:type="dxa"/>
              <w:bottom w:w="0" w:type="dxa"/>
              <w:right w:w="6" w:type="dxa"/>
            </w:tcMar>
          </w:tcPr>
          <w:p w14:paraId="3F775246" w14:textId="05C218FA" w:rsidR="001F609B" w:rsidRPr="00AA4605" w:rsidRDefault="001F609B" w:rsidP="0017618B">
            <w:pPr>
              <w:pStyle w:val="table10"/>
              <w:spacing w:line="200" w:lineRule="exact"/>
            </w:pPr>
            <w:r>
              <w:rPr>
                <w:b/>
                <w:bCs/>
              </w:rPr>
              <w:t xml:space="preserve">4.14. </w:t>
            </w:r>
            <w:r>
              <w:t>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2031" w:type="pct"/>
            <w:tcMar>
              <w:top w:w="0" w:type="dxa"/>
              <w:left w:w="6" w:type="dxa"/>
              <w:bottom w:w="0" w:type="dxa"/>
              <w:right w:w="6" w:type="dxa"/>
            </w:tcMar>
          </w:tcPr>
          <w:p w14:paraId="5F1FD95D" w14:textId="77777777" w:rsidR="001F609B" w:rsidRPr="0017618B" w:rsidRDefault="001F609B" w:rsidP="0017618B">
            <w:pPr>
              <w:spacing w:line="200" w:lineRule="exact"/>
              <w:rPr>
                <w:sz w:val="20"/>
                <w:szCs w:val="20"/>
              </w:rPr>
            </w:pPr>
            <w:r w:rsidRPr="0017618B">
              <w:rPr>
                <w:sz w:val="20"/>
                <w:szCs w:val="20"/>
              </w:rPr>
              <w:t>заявление</w:t>
            </w:r>
          </w:p>
          <w:p w14:paraId="63E2A55E" w14:textId="77777777" w:rsidR="001F609B" w:rsidRPr="0017618B" w:rsidRDefault="001F609B" w:rsidP="0017618B">
            <w:pPr>
              <w:spacing w:line="200" w:lineRule="exact"/>
              <w:rPr>
                <w:sz w:val="20"/>
                <w:szCs w:val="20"/>
              </w:rPr>
            </w:pPr>
          </w:p>
          <w:p w14:paraId="08EEE629" w14:textId="77777777" w:rsidR="001F609B" w:rsidRPr="0017618B" w:rsidRDefault="001F609B" w:rsidP="0017618B">
            <w:pPr>
              <w:spacing w:line="200" w:lineRule="exact"/>
              <w:rPr>
                <w:sz w:val="20"/>
                <w:szCs w:val="20"/>
              </w:rPr>
            </w:pPr>
            <w:r w:rsidRPr="0017618B">
              <w:rPr>
                <w:sz w:val="20"/>
                <w:szCs w:val="20"/>
              </w:rPr>
              <w:t>акт приемки объекта в эксплуатацию, подписанный в установленном порядке всеми членами приемочной комиссии</w:t>
            </w:r>
          </w:p>
          <w:p w14:paraId="500072A8" w14:textId="77777777" w:rsidR="001F609B" w:rsidRPr="0017618B" w:rsidRDefault="001F609B" w:rsidP="0017618B">
            <w:pPr>
              <w:spacing w:line="200" w:lineRule="exact"/>
              <w:rPr>
                <w:sz w:val="20"/>
                <w:szCs w:val="20"/>
              </w:rPr>
            </w:pPr>
          </w:p>
          <w:p w14:paraId="041F80F5" w14:textId="3C3B86FA" w:rsidR="001F609B" w:rsidRPr="00CC7754" w:rsidRDefault="001F609B" w:rsidP="0017618B">
            <w:pPr>
              <w:spacing w:line="200" w:lineRule="exact"/>
              <w:rPr>
                <w:sz w:val="20"/>
                <w:szCs w:val="20"/>
              </w:rPr>
            </w:pPr>
            <w:r w:rsidRPr="0017618B">
              <w:rPr>
                <w:sz w:val="20"/>
                <w:szCs w:val="20"/>
              </w:rPr>
              <w:t>сведения об оптоволоконных линиях связи (по установленной форме)</w:t>
            </w:r>
          </w:p>
        </w:tc>
        <w:tc>
          <w:tcPr>
            <w:tcW w:w="811" w:type="pct"/>
            <w:tcMar>
              <w:top w:w="0" w:type="dxa"/>
              <w:left w:w="6" w:type="dxa"/>
              <w:bottom w:w="0" w:type="dxa"/>
              <w:right w:w="6" w:type="dxa"/>
            </w:tcMar>
          </w:tcPr>
          <w:p w14:paraId="47A2EB01" w14:textId="5DEDC665" w:rsidR="001F609B" w:rsidRPr="00CC7754" w:rsidRDefault="001F609B" w:rsidP="0017618B">
            <w:pPr>
              <w:pStyle w:val="table10"/>
              <w:spacing w:line="200" w:lineRule="exact"/>
              <w:rPr>
                <w:color w:val="000000"/>
              </w:rPr>
            </w:pPr>
            <w:r>
              <w:t>11 рабочих дней</w:t>
            </w:r>
          </w:p>
        </w:tc>
        <w:tc>
          <w:tcPr>
            <w:tcW w:w="722" w:type="pct"/>
            <w:tcMar>
              <w:top w:w="0" w:type="dxa"/>
              <w:left w:w="6" w:type="dxa"/>
              <w:bottom w:w="0" w:type="dxa"/>
              <w:right w:w="6" w:type="dxa"/>
            </w:tcMar>
          </w:tcPr>
          <w:p w14:paraId="501E6173" w14:textId="05E0F553" w:rsidR="001F609B" w:rsidRPr="0017618B" w:rsidRDefault="001F609B" w:rsidP="0017618B">
            <w:pPr>
              <w:spacing w:line="200" w:lineRule="exact"/>
              <w:rPr>
                <w:sz w:val="20"/>
                <w:szCs w:val="20"/>
              </w:rPr>
            </w:pPr>
            <w:r w:rsidRPr="0017618B">
              <w:rPr>
                <w:sz w:val="20"/>
                <w:szCs w:val="20"/>
              </w:rPr>
              <w:t>бессрочно</w:t>
            </w:r>
          </w:p>
        </w:tc>
        <w:tc>
          <w:tcPr>
            <w:tcW w:w="620" w:type="pct"/>
            <w:tcMar>
              <w:top w:w="0" w:type="dxa"/>
              <w:left w:w="6" w:type="dxa"/>
              <w:bottom w:w="0" w:type="dxa"/>
              <w:right w:w="6" w:type="dxa"/>
            </w:tcMar>
          </w:tcPr>
          <w:p w14:paraId="388D5BAF" w14:textId="22302275" w:rsidR="001F609B" w:rsidRPr="0017618B" w:rsidRDefault="001F609B" w:rsidP="0017618B">
            <w:pPr>
              <w:spacing w:line="200" w:lineRule="exact"/>
              <w:rPr>
                <w:sz w:val="20"/>
                <w:szCs w:val="20"/>
              </w:rPr>
            </w:pPr>
            <w:r w:rsidRPr="0017618B">
              <w:rPr>
                <w:sz w:val="20"/>
                <w:szCs w:val="20"/>
              </w:rPr>
              <w:t>бесплатно</w:t>
            </w:r>
          </w:p>
        </w:tc>
      </w:tr>
      <w:tr w:rsidR="001F609B" w:rsidRPr="0004577D" w14:paraId="06099240" w14:textId="77777777" w:rsidTr="001F609B">
        <w:tc>
          <w:tcPr>
            <w:tcW w:w="816" w:type="pct"/>
            <w:tcBorders>
              <w:top w:val="single" w:sz="4" w:space="0" w:color="auto"/>
            </w:tcBorders>
            <w:tcMar>
              <w:top w:w="0" w:type="dxa"/>
              <w:left w:w="6" w:type="dxa"/>
              <w:bottom w:w="0" w:type="dxa"/>
              <w:right w:w="6" w:type="dxa"/>
            </w:tcMar>
          </w:tcPr>
          <w:p w14:paraId="3A32BD3A" w14:textId="75F91865" w:rsidR="001F609B" w:rsidRPr="00AA4605" w:rsidRDefault="001F609B" w:rsidP="0017618B">
            <w:pPr>
              <w:pStyle w:val="table10"/>
              <w:spacing w:line="200" w:lineRule="exact"/>
            </w:pPr>
            <w:r w:rsidRPr="00AA4605">
              <w:rPr>
                <w:b/>
                <w:bCs/>
              </w:rPr>
              <w:t xml:space="preserve">6.49. </w:t>
            </w:r>
            <w:r>
              <w:t>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2031" w:type="pct"/>
            <w:tcBorders>
              <w:top w:val="single" w:sz="4" w:space="0" w:color="auto"/>
            </w:tcBorders>
            <w:tcMar>
              <w:top w:w="0" w:type="dxa"/>
              <w:left w:w="6" w:type="dxa"/>
              <w:bottom w:w="0" w:type="dxa"/>
              <w:right w:w="6" w:type="dxa"/>
            </w:tcMar>
          </w:tcPr>
          <w:p w14:paraId="5DE31446" w14:textId="77777777" w:rsidR="001F609B" w:rsidRDefault="001F609B" w:rsidP="0017618B">
            <w:pPr>
              <w:pStyle w:val="table10"/>
              <w:spacing w:line="200" w:lineRule="exact"/>
            </w:pPr>
            <w:r>
              <w:t>заявление</w:t>
            </w:r>
          </w:p>
          <w:p w14:paraId="6B8D975F" w14:textId="77777777" w:rsidR="001F609B" w:rsidRDefault="001F609B" w:rsidP="0017618B">
            <w:pPr>
              <w:pStyle w:val="table10"/>
              <w:spacing w:line="200" w:lineRule="exact"/>
            </w:pPr>
          </w:p>
          <w:p w14:paraId="31F4FE77" w14:textId="77777777" w:rsidR="001F609B" w:rsidRDefault="001F609B" w:rsidP="0017618B">
            <w:pPr>
              <w:pStyle w:val="table10"/>
              <w:spacing w:line="200" w:lineRule="exact"/>
            </w:pPr>
            <w:r>
              <w:t>проект договора аренды, соответствующий типовой форме договора аренды, установленной Советом Министров Республики Беларусь</w:t>
            </w:r>
          </w:p>
          <w:p w14:paraId="1ED2E4E3" w14:textId="77777777" w:rsidR="001F609B" w:rsidRDefault="001F609B" w:rsidP="0017618B">
            <w:pPr>
              <w:pStyle w:val="table10"/>
              <w:spacing w:line="200" w:lineRule="exact"/>
            </w:pPr>
          </w:p>
          <w:p w14:paraId="622FE8BB" w14:textId="1BA3A126" w:rsidR="001F609B" w:rsidRPr="0004577D" w:rsidRDefault="001F609B" w:rsidP="0017618B">
            <w:pPr>
              <w:pStyle w:val="table10"/>
              <w:spacing w:line="200" w:lineRule="exact"/>
            </w:pPr>
            <w: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811" w:type="pct"/>
            <w:tcMar>
              <w:top w:w="0" w:type="dxa"/>
              <w:left w:w="6" w:type="dxa"/>
              <w:bottom w:w="0" w:type="dxa"/>
              <w:right w:w="6" w:type="dxa"/>
            </w:tcMar>
          </w:tcPr>
          <w:p w14:paraId="19221BAC" w14:textId="5E4BB996" w:rsidR="001F609B" w:rsidRPr="0004577D" w:rsidRDefault="001F609B" w:rsidP="0017618B">
            <w:pPr>
              <w:pStyle w:val="table10"/>
              <w:spacing w:line="200" w:lineRule="exact"/>
            </w:pPr>
            <w:r>
              <w:t xml:space="preserve">30 дней </w:t>
            </w:r>
          </w:p>
        </w:tc>
        <w:tc>
          <w:tcPr>
            <w:tcW w:w="722" w:type="pct"/>
            <w:tcMar>
              <w:top w:w="0" w:type="dxa"/>
              <w:left w:w="6" w:type="dxa"/>
              <w:bottom w:w="0" w:type="dxa"/>
              <w:right w:w="6" w:type="dxa"/>
            </w:tcMar>
          </w:tcPr>
          <w:p w14:paraId="4C8C5267" w14:textId="1A1B90C0" w:rsidR="001F609B" w:rsidRPr="0004577D" w:rsidRDefault="001F609B" w:rsidP="0017618B">
            <w:pPr>
              <w:pStyle w:val="table10"/>
              <w:spacing w:line="200" w:lineRule="exact"/>
            </w:pPr>
            <w:r>
              <w:t>до 15 лет</w:t>
            </w:r>
          </w:p>
        </w:tc>
        <w:tc>
          <w:tcPr>
            <w:tcW w:w="620" w:type="pct"/>
            <w:tcMar>
              <w:top w:w="0" w:type="dxa"/>
              <w:left w:w="6" w:type="dxa"/>
              <w:bottom w:w="0" w:type="dxa"/>
              <w:right w:w="6" w:type="dxa"/>
            </w:tcMar>
          </w:tcPr>
          <w:p w14:paraId="3E4206BF" w14:textId="2E8CE6C0" w:rsidR="001F609B" w:rsidRPr="0004577D" w:rsidRDefault="001F609B" w:rsidP="0017618B">
            <w:pPr>
              <w:pStyle w:val="table10"/>
              <w:spacing w:line="200" w:lineRule="exact"/>
            </w:pPr>
            <w:r>
              <w:t>бесплатно</w:t>
            </w:r>
          </w:p>
        </w:tc>
      </w:tr>
      <w:tr w:rsidR="001F609B" w:rsidRPr="0004577D" w14:paraId="69817338" w14:textId="77777777" w:rsidTr="001F609B">
        <w:tc>
          <w:tcPr>
            <w:tcW w:w="816" w:type="pct"/>
            <w:tcBorders>
              <w:top w:val="single" w:sz="4" w:space="0" w:color="auto"/>
            </w:tcBorders>
            <w:tcMar>
              <w:top w:w="0" w:type="dxa"/>
              <w:left w:w="6" w:type="dxa"/>
              <w:bottom w:w="0" w:type="dxa"/>
              <w:right w:w="6" w:type="dxa"/>
            </w:tcMar>
          </w:tcPr>
          <w:p w14:paraId="35BE040E" w14:textId="0876834B" w:rsidR="001F609B" w:rsidRPr="00DD48C0" w:rsidRDefault="001F609B" w:rsidP="0017618B">
            <w:pPr>
              <w:pStyle w:val="table10"/>
              <w:spacing w:line="200" w:lineRule="exact"/>
            </w:pPr>
            <w:r w:rsidRPr="00DD48C0">
              <w:rPr>
                <w:b/>
                <w:bCs/>
              </w:rPr>
              <w:t xml:space="preserve">6.50. </w:t>
            </w:r>
            <w:r>
              <w:t>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2031" w:type="pct"/>
            <w:tcBorders>
              <w:top w:val="single" w:sz="4" w:space="0" w:color="auto"/>
            </w:tcBorders>
            <w:tcMar>
              <w:top w:w="0" w:type="dxa"/>
              <w:left w:w="6" w:type="dxa"/>
              <w:bottom w:w="0" w:type="dxa"/>
              <w:right w:w="6" w:type="dxa"/>
            </w:tcMar>
          </w:tcPr>
          <w:p w14:paraId="5EEC9C85" w14:textId="77777777" w:rsidR="001F609B" w:rsidRDefault="001F609B" w:rsidP="0017618B">
            <w:pPr>
              <w:pStyle w:val="table10"/>
              <w:spacing w:line="200" w:lineRule="exact"/>
            </w:pPr>
            <w:r>
              <w:t>заявление с указанием местоположения поверхностного водного объекта (его части), цели и сроков обособленного водопользования</w:t>
            </w:r>
          </w:p>
          <w:p w14:paraId="363D822B" w14:textId="77777777" w:rsidR="001F609B" w:rsidRDefault="001F609B" w:rsidP="0017618B">
            <w:pPr>
              <w:pStyle w:val="table10"/>
              <w:spacing w:line="200" w:lineRule="exact"/>
            </w:pPr>
          </w:p>
          <w:p w14:paraId="70B77C04" w14:textId="77777777" w:rsidR="001F609B" w:rsidRDefault="001F609B" w:rsidP="0017618B">
            <w:pPr>
              <w:pStyle w:val="table10"/>
              <w:spacing w:line="200" w:lineRule="exact"/>
            </w:pPr>
            <w:r>
              <w:t>копия плана местоположения поверхностного водного объекта (его части)</w:t>
            </w:r>
          </w:p>
          <w:p w14:paraId="4A1DA1D5" w14:textId="77777777" w:rsidR="001F609B" w:rsidRDefault="001F609B" w:rsidP="0017618B">
            <w:pPr>
              <w:pStyle w:val="table10"/>
              <w:spacing w:line="200" w:lineRule="exact"/>
            </w:pPr>
          </w:p>
          <w:p w14:paraId="6DD6564C" w14:textId="77777777" w:rsidR="001F609B" w:rsidRDefault="001F609B" w:rsidP="0017618B">
            <w:pPr>
              <w:pStyle w:val="table10"/>
              <w:spacing w:line="200" w:lineRule="exact"/>
            </w:pPr>
            <w:r>
              <w:t>гидрологические данные поверхностного водного объекта (его части)</w:t>
            </w:r>
          </w:p>
          <w:p w14:paraId="52B98D5B" w14:textId="77777777" w:rsidR="001F609B" w:rsidRDefault="001F609B" w:rsidP="0017618B">
            <w:pPr>
              <w:pStyle w:val="table10"/>
              <w:spacing w:line="200" w:lineRule="exact"/>
            </w:pPr>
          </w:p>
          <w:p w14:paraId="1E5927A7" w14:textId="3370BDB1" w:rsidR="001F609B" w:rsidRPr="0004577D" w:rsidRDefault="001F609B" w:rsidP="0017618B">
            <w:pPr>
              <w:pStyle w:val="table10"/>
              <w:spacing w:line="200" w:lineRule="exact"/>
            </w:pPr>
            <w:r>
              <w:t>план мероприятий по предотвращению загрязнения, засорения вод</w:t>
            </w:r>
          </w:p>
        </w:tc>
        <w:tc>
          <w:tcPr>
            <w:tcW w:w="811" w:type="pct"/>
            <w:tcMar>
              <w:top w:w="0" w:type="dxa"/>
              <w:left w:w="6" w:type="dxa"/>
              <w:bottom w:w="0" w:type="dxa"/>
              <w:right w:w="6" w:type="dxa"/>
            </w:tcMar>
          </w:tcPr>
          <w:p w14:paraId="5D52ED3C" w14:textId="4203C4D9" w:rsidR="001F609B" w:rsidRPr="0004577D" w:rsidRDefault="001F609B" w:rsidP="0017618B">
            <w:pPr>
              <w:pStyle w:val="table10"/>
              <w:spacing w:line="200" w:lineRule="exact"/>
            </w:pPr>
            <w:r>
              <w:t>30 рабочих дней</w:t>
            </w:r>
          </w:p>
        </w:tc>
        <w:tc>
          <w:tcPr>
            <w:tcW w:w="722" w:type="pct"/>
            <w:tcMar>
              <w:top w:w="0" w:type="dxa"/>
              <w:left w:w="6" w:type="dxa"/>
              <w:bottom w:w="0" w:type="dxa"/>
              <w:right w:w="6" w:type="dxa"/>
            </w:tcMar>
          </w:tcPr>
          <w:p w14:paraId="51640025" w14:textId="25A39C0A" w:rsidR="001F609B" w:rsidRPr="0004577D" w:rsidRDefault="001F609B" w:rsidP="0017618B">
            <w:pPr>
              <w:pStyle w:val="table10"/>
              <w:spacing w:line="200" w:lineRule="exact"/>
            </w:pPr>
            <w:r>
              <w:t>на 25 лет или меньший срок, указанный в заявлении</w:t>
            </w:r>
          </w:p>
        </w:tc>
        <w:tc>
          <w:tcPr>
            <w:tcW w:w="620" w:type="pct"/>
            <w:tcMar>
              <w:top w:w="0" w:type="dxa"/>
              <w:left w:w="6" w:type="dxa"/>
              <w:bottom w:w="0" w:type="dxa"/>
              <w:right w:w="6" w:type="dxa"/>
            </w:tcMar>
          </w:tcPr>
          <w:p w14:paraId="0466741F" w14:textId="10A5F1FE" w:rsidR="001F609B" w:rsidRPr="0004577D" w:rsidRDefault="001F609B" w:rsidP="0017618B">
            <w:pPr>
              <w:pStyle w:val="table10"/>
              <w:spacing w:line="200" w:lineRule="exact"/>
            </w:pPr>
            <w:r>
              <w:t>бесплатно</w:t>
            </w:r>
          </w:p>
        </w:tc>
      </w:tr>
      <w:tr w:rsidR="001F609B" w:rsidRPr="0004577D" w14:paraId="57A4E0FB" w14:textId="77777777" w:rsidTr="001F609B">
        <w:tc>
          <w:tcPr>
            <w:tcW w:w="816" w:type="pct"/>
            <w:tcBorders>
              <w:top w:val="single" w:sz="4" w:space="0" w:color="auto"/>
            </w:tcBorders>
            <w:tcMar>
              <w:top w:w="0" w:type="dxa"/>
              <w:left w:w="6" w:type="dxa"/>
              <w:bottom w:w="0" w:type="dxa"/>
              <w:right w:w="6" w:type="dxa"/>
            </w:tcMar>
          </w:tcPr>
          <w:p w14:paraId="180A80C0" w14:textId="4AD9A03C" w:rsidR="001F609B" w:rsidRPr="00DD48C0" w:rsidRDefault="001F609B" w:rsidP="0017618B">
            <w:pPr>
              <w:pStyle w:val="table10"/>
              <w:spacing w:line="200" w:lineRule="exact"/>
            </w:pPr>
            <w:r>
              <w:rPr>
                <w:b/>
                <w:bCs/>
              </w:rPr>
              <w:t xml:space="preserve">6.51. </w:t>
            </w:r>
            <w:r>
              <w:t>Предоставление геологического отвода</w:t>
            </w:r>
          </w:p>
        </w:tc>
        <w:tc>
          <w:tcPr>
            <w:tcW w:w="2031" w:type="pct"/>
            <w:tcBorders>
              <w:top w:val="single" w:sz="4" w:space="0" w:color="auto"/>
            </w:tcBorders>
            <w:tcMar>
              <w:top w:w="0" w:type="dxa"/>
              <w:left w:w="6" w:type="dxa"/>
              <w:bottom w:w="0" w:type="dxa"/>
              <w:right w:w="6" w:type="dxa"/>
            </w:tcMar>
          </w:tcPr>
          <w:p w14:paraId="513FB878" w14:textId="77777777" w:rsidR="001F609B" w:rsidRDefault="001F609B" w:rsidP="0017618B">
            <w:pPr>
              <w:pStyle w:val="table10"/>
              <w:spacing w:line="200" w:lineRule="exact"/>
            </w:pPr>
            <w:r>
              <w:t>заявление</w:t>
            </w:r>
          </w:p>
          <w:p w14:paraId="1494B53A" w14:textId="77777777" w:rsidR="001F609B" w:rsidRDefault="001F609B" w:rsidP="0017618B">
            <w:pPr>
              <w:pStyle w:val="table10"/>
              <w:spacing w:line="200" w:lineRule="exact"/>
            </w:pPr>
          </w:p>
          <w:p w14:paraId="27F93F8C" w14:textId="77777777" w:rsidR="001F609B" w:rsidRDefault="001F609B" w:rsidP="0017618B">
            <w:pPr>
              <w:pStyle w:val="table10"/>
              <w:spacing w:line="200" w:lineRule="exact"/>
            </w:pPr>
            <w:r>
              <w:t>документ, подтверждающий государственную регистрацию юридического лица или индивидуального предпринимателя</w:t>
            </w:r>
          </w:p>
          <w:p w14:paraId="2007B0A8" w14:textId="77777777" w:rsidR="001F609B" w:rsidRDefault="001F609B" w:rsidP="0017618B">
            <w:pPr>
              <w:pStyle w:val="table10"/>
              <w:spacing w:line="200" w:lineRule="exact"/>
            </w:pPr>
          </w:p>
          <w:p w14:paraId="6210EBDB" w14:textId="77777777" w:rsidR="001F609B" w:rsidRDefault="001F609B" w:rsidP="0017618B">
            <w:pPr>
              <w:pStyle w:val="table10"/>
              <w:spacing w:line="200" w:lineRule="exact"/>
            </w:pPr>
            <w: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p>
          <w:p w14:paraId="3E350DB2" w14:textId="77777777" w:rsidR="001F609B" w:rsidRDefault="001F609B" w:rsidP="0017618B">
            <w:pPr>
              <w:pStyle w:val="table10"/>
              <w:spacing w:line="200" w:lineRule="exact"/>
            </w:pPr>
          </w:p>
          <w:p w14:paraId="145B370A" w14:textId="77777777" w:rsidR="001F609B" w:rsidRDefault="001F609B" w:rsidP="0017618B">
            <w:pPr>
              <w:pStyle w:val="table10"/>
              <w:spacing w:line="200" w:lineRule="exact"/>
            </w:pPr>
            <w:r>
              <w:t>перечень планируемых работ по геологическому изучению недр</w:t>
            </w:r>
          </w:p>
          <w:p w14:paraId="0A5B3827" w14:textId="77777777" w:rsidR="001F609B" w:rsidRDefault="001F609B" w:rsidP="0017618B">
            <w:pPr>
              <w:pStyle w:val="table10"/>
              <w:spacing w:line="200" w:lineRule="exact"/>
            </w:pPr>
            <w:r>
              <w:t xml:space="preserve"> </w:t>
            </w:r>
          </w:p>
          <w:p w14:paraId="45A96BE7" w14:textId="6885E883" w:rsidR="001F609B" w:rsidRPr="0004577D" w:rsidRDefault="001F609B" w:rsidP="0017618B">
            <w:pPr>
              <w:pStyle w:val="table10"/>
              <w:spacing w:line="200" w:lineRule="exact"/>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811" w:type="pct"/>
            <w:tcMar>
              <w:top w:w="0" w:type="dxa"/>
              <w:left w:w="6" w:type="dxa"/>
              <w:bottom w:w="0" w:type="dxa"/>
              <w:right w:w="6" w:type="dxa"/>
            </w:tcMar>
          </w:tcPr>
          <w:p w14:paraId="0F9D465A" w14:textId="6083FE0C" w:rsidR="001F609B" w:rsidRPr="0004577D" w:rsidRDefault="001F609B" w:rsidP="0017618B">
            <w:pPr>
              <w:pStyle w:val="table10"/>
              <w:spacing w:line="200" w:lineRule="exact"/>
            </w:pPr>
            <w:r>
              <w:t xml:space="preserve">35 рабочих дней </w:t>
            </w:r>
          </w:p>
        </w:tc>
        <w:tc>
          <w:tcPr>
            <w:tcW w:w="722" w:type="pct"/>
            <w:tcMar>
              <w:top w:w="0" w:type="dxa"/>
              <w:left w:w="6" w:type="dxa"/>
              <w:bottom w:w="0" w:type="dxa"/>
              <w:right w:w="6" w:type="dxa"/>
            </w:tcMar>
          </w:tcPr>
          <w:p w14:paraId="1FA09E79" w14:textId="42B5F856" w:rsidR="001F609B" w:rsidRPr="0004577D" w:rsidRDefault="001F609B" w:rsidP="0017618B">
            <w:pPr>
              <w:pStyle w:val="table10"/>
              <w:spacing w:line="200" w:lineRule="exact"/>
            </w:pPr>
            <w:r>
              <w:t xml:space="preserve">до 5 лет </w:t>
            </w:r>
          </w:p>
        </w:tc>
        <w:tc>
          <w:tcPr>
            <w:tcW w:w="620" w:type="pct"/>
            <w:tcMar>
              <w:top w:w="0" w:type="dxa"/>
              <w:left w:w="6" w:type="dxa"/>
              <w:bottom w:w="0" w:type="dxa"/>
              <w:right w:w="6" w:type="dxa"/>
            </w:tcMar>
          </w:tcPr>
          <w:p w14:paraId="6FEC4F23" w14:textId="5A04DD3F" w:rsidR="001F609B" w:rsidRPr="0004577D" w:rsidRDefault="001F609B" w:rsidP="0017618B">
            <w:pPr>
              <w:pStyle w:val="table10"/>
              <w:spacing w:line="200" w:lineRule="exact"/>
            </w:pPr>
            <w:r>
              <w:t>бесплатно</w:t>
            </w:r>
          </w:p>
        </w:tc>
      </w:tr>
      <w:tr w:rsidR="001F609B" w:rsidRPr="0004577D" w14:paraId="50E918FA" w14:textId="77777777" w:rsidTr="001F609B">
        <w:tc>
          <w:tcPr>
            <w:tcW w:w="816" w:type="pct"/>
            <w:tcBorders>
              <w:top w:val="single" w:sz="4" w:space="0" w:color="auto"/>
            </w:tcBorders>
            <w:tcMar>
              <w:top w:w="0" w:type="dxa"/>
              <w:left w:w="6" w:type="dxa"/>
              <w:bottom w:w="0" w:type="dxa"/>
              <w:right w:w="6" w:type="dxa"/>
            </w:tcMar>
          </w:tcPr>
          <w:p w14:paraId="319EE728" w14:textId="3C76FFA5" w:rsidR="001F609B" w:rsidRPr="00DD48C0" w:rsidRDefault="001F609B" w:rsidP="0017618B">
            <w:pPr>
              <w:pStyle w:val="table10"/>
              <w:spacing w:line="200" w:lineRule="exact"/>
            </w:pPr>
            <w:r>
              <w:rPr>
                <w:b/>
                <w:bCs/>
              </w:rPr>
              <w:t xml:space="preserve">6.52. </w:t>
            </w:r>
            <w:r>
              <w:t>Предоставление горного отвода</w:t>
            </w:r>
          </w:p>
        </w:tc>
        <w:tc>
          <w:tcPr>
            <w:tcW w:w="2031" w:type="pct"/>
            <w:tcBorders>
              <w:top w:val="single" w:sz="4" w:space="0" w:color="auto"/>
            </w:tcBorders>
            <w:tcMar>
              <w:top w:w="0" w:type="dxa"/>
              <w:left w:w="6" w:type="dxa"/>
              <w:bottom w:w="0" w:type="dxa"/>
              <w:right w:w="6" w:type="dxa"/>
            </w:tcMar>
          </w:tcPr>
          <w:p w14:paraId="1ACDB32C" w14:textId="77777777" w:rsidR="001F609B" w:rsidRDefault="001F609B" w:rsidP="0017618B">
            <w:pPr>
              <w:pStyle w:val="table10"/>
              <w:spacing w:line="200" w:lineRule="exact"/>
            </w:pPr>
            <w:r>
              <w:t>заявление</w:t>
            </w:r>
          </w:p>
          <w:p w14:paraId="605F5C80" w14:textId="77777777" w:rsidR="001F609B" w:rsidRDefault="001F609B" w:rsidP="0017618B">
            <w:pPr>
              <w:pStyle w:val="table10"/>
              <w:spacing w:line="200" w:lineRule="exact"/>
            </w:pPr>
          </w:p>
          <w:p w14:paraId="456C7936" w14:textId="77777777" w:rsidR="001F609B" w:rsidRDefault="001F609B" w:rsidP="0017618B">
            <w:pPr>
              <w:pStyle w:val="table10"/>
              <w:spacing w:line="200" w:lineRule="exact"/>
            </w:pPr>
            <w:r>
              <w:t>копия документа, подтверждающего государственную регистрацию юридического лица или индивидуального предпринимателя</w:t>
            </w:r>
          </w:p>
          <w:p w14:paraId="6D72D6DE" w14:textId="77777777" w:rsidR="001F609B" w:rsidRDefault="001F609B" w:rsidP="0017618B">
            <w:pPr>
              <w:pStyle w:val="table10"/>
              <w:spacing w:line="200" w:lineRule="exact"/>
            </w:pPr>
          </w:p>
          <w:p w14:paraId="69AA0313" w14:textId="77777777" w:rsidR="001F609B" w:rsidRDefault="001F609B" w:rsidP="0017618B">
            <w:pPr>
              <w:pStyle w:val="table10"/>
              <w:spacing w:line="200" w:lineRule="exact"/>
            </w:pPr>
            <w:r>
              <w:lastRenderedPageBreak/>
              <w:t>проект обоснования границ горного отвода</w:t>
            </w:r>
          </w:p>
          <w:p w14:paraId="3A44D6A1" w14:textId="77777777" w:rsidR="001F609B" w:rsidRDefault="001F609B" w:rsidP="0017618B">
            <w:pPr>
              <w:pStyle w:val="table10"/>
              <w:spacing w:line="200" w:lineRule="exact"/>
            </w:pPr>
            <w:r>
              <w:t xml:space="preserve"> </w:t>
            </w:r>
          </w:p>
          <w:p w14:paraId="57BFF9D1" w14:textId="7DEAB973" w:rsidR="001F609B" w:rsidRPr="0004577D" w:rsidRDefault="001F609B" w:rsidP="0017618B">
            <w:pPr>
              <w:pStyle w:val="table10"/>
              <w:spacing w:line="200" w:lineRule="exact"/>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811" w:type="pct"/>
            <w:tcMar>
              <w:top w:w="0" w:type="dxa"/>
              <w:left w:w="6" w:type="dxa"/>
              <w:bottom w:w="0" w:type="dxa"/>
              <w:right w:w="6" w:type="dxa"/>
            </w:tcMar>
          </w:tcPr>
          <w:p w14:paraId="7ADFBBF6" w14:textId="70B9C81F" w:rsidR="001F609B" w:rsidRPr="0004577D" w:rsidRDefault="001F609B" w:rsidP="0017618B">
            <w:pPr>
              <w:pStyle w:val="table10"/>
              <w:spacing w:line="200" w:lineRule="exact"/>
            </w:pPr>
            <w:r>
              <w:lastRenderedPageBreak/>
              <w:t xml:space="preserve">30 рабочих дней </w:t>
            </w:r>
          </w:p>
        </w:tc>
        <w:tc>
          <w:tcPr>
            <w:tcW w:w="722" w:type="pct"/>
            <w:tcMar>
              <w:top w:w="0" w:type="dxa"/>
              <w:left w:w="6" w:type="dxa"/>
              <w:bottom w:w="0" w:type="dxa"/>
              <w:right w:w="6" w:type="dxa"/>
            </w:tcMar>
          </w:tcPr>
          <w:p w14:paraId="743AC1ED" w14:textId="223F3FC1" w:rsidR="001F609B" w:rsidRPr="0004577D" w:rsidRDefault="001F609B" w:rsidP="0017618B">
            <w:pPr>
              <w:pStyle w:val="table10"/>
              <w:spacing w:line="200" w:lineRule="exact"/>
            </w:pPr>
            <w:r>
              <w:t>для добычи полезных ископаемых, использования геотермальных ресурсов недр – до 20 лет</w:t>
            </w:r>
            <w:r>
              <w:br/>
            </w:r>
            <w:r>
              <w:lastRenderedPageBreak/>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br/>
            </w:r>
            <w:r>
              <w:br/>
              <w:t>при передаче участков недр в концессию – до 99 лет</w:t>
            </w:r>
          </w:p>
        </w:tc>
        <w:tc>
          <w:tcPr>
            <w:tcW w:w="620" w:type="pct"/>
            <w:tcMar>
              <w:top w:w="0" w:type="dxa"/>
              <w:left w:w="6" w:type="dxa"/>
              <w:bottom w:w="0" w:type="dxa"/>
              <w:right w:w="6" w:type="dxa"/>
            </w:tcMar>
          </w:tcPr>
          <w:p w14:paraId="0D2EA127" w14:textId="6F7D9791" w:rsidR="001F609B" w:rsidRPr="0004577D" w:rsidRDefault="001F609B" w:rsidP="0017618B">
            <w:pPr>
              <w:pStyle w:val="table10"/>
              <w:spacing w:line="200" w:lineRule="exact"/>
            </w:pPr>
            <w:r>
              <w:lastRenderedPageBreak/>
              <w:t>бесплатно</w:t>
            </w:r>
          </w:p>
        </w:tc>
      </w:tr>
      <w:tr w:rsidR="001F609B" w:rsidRPr="0004577D" w14:paraId="5205162A" w14:textId="77777777" w:rsidTr="001F609B">
        <w:tc>
          <w:tcPr>
            <w:tcW w:w="816" w:type="pct"/>
            <w:tcBorders>
              <w:top w:val="single" w:sz="4" w:space="0" w:color="auto"/>
            </w:tcBorders>
            <w:tcMar>
              <w:top w:w="0" w:type="dxa"/>
              <w:left w:w="6" w:type="dxa"/>
              <w:bottom w:w="0" w:type="dxa"/>
              <w:right w:w="6" w:type="dxa"/>
            </w:tcMar>
          </w:tcPr>
          <w:p w14:paraId="7BEF038F" w14:textId="43E081DE" w:rsidR="001F609B" w:rsidRDefault="001F609B" w:rsidP="0017618B">
            <w:pPr>
              <w:pStyle w:val="table10"/>
              <w:spacing w:line="200" w:lineRule="exact"/>
            </w:pPr>
            <w:r w:rsidRPr="00DD48C0">
              <w:rPr>
                <w:b/>
                <w:bCs/>
              </w:rPr>
              <w:lastRenderedPageBreak/>
              <w:t>6.54.</w:t>
            </w:r>
            <w:r>
              <w:t xml:space="preserve"> </w:t>
            </w:r>
            <w:r w:rsidRPr="00B73726">
              <w:t>Выдача разрешения на удаление объектов растительного мира</w:t>
            </w:r>
          </w:p>
        </w:tc>
        <w:tc>
          <w:tcPr>
            <w:tcW w:w="2031" w:type="pct"/>
            <w:tcBorders>
              <w:top w:val="single" w:sz="4" w:space="0" w:color="auto"/>
            </w:tcBorders>
            <w:tcMar>
              <w:top w:w="0" w:type="dxa"/>
              <w:left w:w="6" w:type="dxa"/>
              <w:bottom w:w="0" w:type="dxa"/>
              <w:right w:w="6" w:type="dxa"/>
            </w:tcMar>
          </w:tcPr>
          <w:p w14:paraId="1053A2C0" w14:textId="4849B9B9" w:rsidR="001F609B" w:rsidRPr="005A520E" w:rsidRDefault="001F609B" w:rsidP="0017618B">
            <w:pPr>
              <w:pStyle w:val="table10"/>
              <w:spacing w:line="200" w:lineRule="exact"/>
            </w:pPr>
            <w:r w:rsidRPr="005A520E">
              <w:t>заявление</w:t>
            </w:r>
          </w:p>
        </w:tc>
        <w:tc>
          <w:tcPr>
            <w:tcW w:w="811" w:type="pct"/>
            <w:tcBorders>
              <w:top w:val="single" w:sz="4" w:space="0" w:color="auto"/>
            </w:tcBorders>
            <w:tcMar>
              <w:top w:w="0" w:type="dxa"/>
              <w:left w:w="6" w:type="dxa"/>
              <w:bottom w:w="0" w:type="dxa"/>
              <w:right w:w="6" w:type="dxa"/>
            </w:tcMar>
          </w:tcPr>
          <w:p w14:paraId="73975D0A" w14:textId="4F66B6BD" w:rsidR="001F609B" w:rsidRPr="005A520E" w:rsidRDefault="001F609B" w:rsidP="0017618B">
            <w:pPr>
              <w:pStyle w:val="table10"/>
              <w:spacing w:line="200" w:lineRule="exact"/>
            </w:pPr>
            <w:r w:rsidRPr="005A520E">
              <w:t>1 месяц со дня подачи заявления</w:t>
            </w:r>
          </w:p>
        </w:tc>
        <w:tc>
          <w:tcPr>
            <w:tcW w:w="722" w:type="pct"/>
            <w:tcMar>
              <w:top w:w="0" w:type="dxa"/>
              <w:left w:w="6" w:type="dxa"/>
              <w:bottom w:w="0" w:type="dxa"/>
              <w:right w:w="6" w:type="dxa"/>
            </w:tcMar>
          </w:tcPr>
          <w:p w14:paraId="10D938CE" w14:textId="327D43E8" w:rsidR="001F609B" w:rsidRDefault="001F609B" w:rsidP="0017618B">
            <w:pPr>
              <w:pStyle w:val="table10"/>
              <w:spacing w:line="200" w:lineRule="exact"/>
            </w:pPr>
            <w:r>
              <w:t>1 год</w:t>
            </w:r>
          </w:p>
        </w:tc>
        <w:tc>
          <w:tcPr>
            <w:tcW w:w="620" w:type="pct"/>
            <w:tcMar>
              <w:top w:w="0" w:type="dxa"/>
              <w:left w:w="6" w:type="dxa"/>
              <w:bottom w:w="0" w:type="dxa"/>
              <w:right w:w="6" w:type="dxa"/>
            </w:tcMar>
          </w:tcPr>
          <w:p w14:paraId="7864E729" w14:textId="0AA2ED8E" w:rsidR="001F609B" w:rsidRDefault="001F609B" w:rsidP="0017618B">
            <w:pPr>
              <w:pStyle w:val="table10"/>
              <w:spacing w:line="200" w:lineRule="exact"/>
            </w:pPr>
            <w:r>
              <w:t>бесплатно</w:t>
            </w:r>
          </w:p>
        </w:tc>
      </w:tr>
      <w:tr w:rsidR="001F609B" w:rsidRPr="0004577D" w14:paraId="035624BE" w14:textId="77777777" w:rsidTr="001F609B">
        <w:tc>
          <w:tcPr>
            <w:tcW w:w="816" w:type="pct"/>
            <w:tcBorders>
              <w:top w:val="single" w:sz="4" w:space="0" w:color="auto"/>
            </w:tcBorders>
            <w:tcMar>
              <w:top w:w="0" w:type="dxa"/>
              <w:left w:w="6" w:type="dxa"/>
              <w:bottom w:w="0" w:type="dxa"/>
              <w:right w:w="6" w:type="dxa"/>
            </w:tcMar>
          </w:tcPr>
          <w:p w14:paraId="39C7F18A" w14:textId="706E67F8" w:rsidR="001F609B" w:rsidRPr="0004577D" w:rsidRDefault="001F609B" w:rsidP="0017618B">
            <w:pPr>
              <w:pStyle w:val="table10"/>
              <w:spacing w:line="200" w:lineRule="exact"/>
            </w:pPr>
            <w:r w:rsidRPr="00DD48C0">
              <w:rPr>
                <w:b/>
                <w:bCs/>
              </w:rPr>
              <w:t>6.55.</w:t>
            </w:r>
            <w:r>
              <w:t xml:space="preserve"> </w:t>
            </w:r>
            <w:r w:rsidRPr="00B73726">
              <w:t>Выдача разрешения на пересадку объектов растительного мира</w:t>
            </w:r>
          </w:p>
        </w:tc>
        <w:tc>
          <w:tcPr>
            <w:tcW w:w="2031" w:type="pct"/>
            <w:tcBorders>
              <w:top w:val="single" w:sz="4" w:space="0" w:color="auto"/>
            </w:tcBorders>
            <w:tcMar>
              <w:top w:w="0" w:type="dxa"/>
              <w:left w:w="6" w:type="dxa"/>
              <w:bottom w:w="0" w:type="dxa"/>
              <w:right w:w="6" w:type="dxa"/>
            </w:tcMar>
          </w:tcPr>
          <w:p w14:paraId="38427DED" w14:textId="6C6FB1F1" w:rsidR="001F609B" w:rsidRPr="0004577D" w:rsidRDefault="001F609B" w:rsidP="0017618B">
            <w:pPr>
              <w:pStyle w:val="table10"/>
              <w:spacing w:line="200" w:lineRule="exact"/>
            </w:pPr>
            <w:r w:rsidRPr="005A520E">
              <w:t>заявление</w:t>
            </w:r>
          </w:p>
        </w:tc>
        <w:tc>
          <w:tcPr>
            <w:tcW w:w="811" w:type="pct"/>
            <w:tcBorders>
              <w:top w:val="single" w:sz="4" w:space="0" w:color="auto"/>
            </w:tcBorders>
            <w:tcMar>
              <w:top w:w="0" w:type="dxa"/>
              <w:left w:w="6" w:type="dxa"/>
              <w:bottom w:w="0" w:type="dxa"/>
              <w:right w:w="6" w:type="dxa"/>
            </w:tcMar>
          </w:tcPr>
          <w:p w14:paraId="69E5BD7E" w14:textId="140A51E1" w:rsidR="001F609B" w:rsidRPr="0004577D" w:rsidRDefault="001F609B" w:rsidP="0017618B">
            <w:pPr>
              <w:pStyle w:val="table10"/>
              <w:spacing w:line="200" w:lineRule="exact"/>
            </w:pPr>
            <w:r w:rsidRPr="005A520E">
              <w:t>1 месяц со дня подачи заявления</w:t>
            </w:r>
          </w:p>
        </w:tc>
        <w:tc>
          <w:tcPr>
            <w:tcW w:w="722" w:type="pct"/>
            <w:tcMar>
              <w:top w:w="0" w:type="dxa"/>
              <w:left w:w="6" w:type="dxa"/>
              <w:bottom w:w="0" w:type="dxa"/>
              <w:right w:w="6" w:type="dxa"/>
            </w:tcMar>
          </w:tcPr>
          <w:p w14:paraId="2DA38728" w14:textId="6AF3EACB" w:rsidR="001F609B" w:rsidRPr="0004577D" w:rsidRDefault="001F609B" w:rsidP="0017618B">
            <w:pPr>
              <w:pStyle w:val="table10"/>
              <w:spacing w:line="200" w:lineRule="exact"/>
            </w:pPr>
            <w:r>
              <w:t>1 год</w:t>
            </w:r>
          </w:p>
        </w:tc>
        <w:tc>
          <w:tcPr>
            <w:tcW w:w="620" w:type="pct"/>
            <w:tcMar>
              <w:top w:w="0" w:type="dxa"/>
              <w:left w:w="6" w:type="dxa"/>
              <w:bottom w:w="0" w:type="dxa"/>
              <w:right w:w="6" w:type="dxa"/>
            </w:tcMar>
          </w:tcPr>
          <w:p w14:paraId="7584D116" w14:textId="2A836795" w:rsidR="001F609B" w:rsidRPr="0004577D" w:rsidRDefault="001F609B" w:rsidP="0017618B">
            <w:pPr>
              <w:pStyle w:val="table10"/>
              <w:spacing w:line="200" w:lineRule="exact"/>
            </w:pPr>
            <w:r>
              <w:t>бесплатно</w:t>
            </w:r>
          </w:p>
        </w:tc>
      </w:tr>
      <w:tr w:rsidR="001F609B" w:rsidRPr="0004577D" w14:paraId="2454B572" w14:textId="77777777" w:rsidTr="001F609B">
        <w:tc>
          <w:tcPr>
            <w:tcW w:w="816" w:type="pct"/>
            <w:tcBorders>
              <w:top w:val="single" w:sz="4" w:space="0" w:color="auto"/>
            </w:tcBorders>
            <w:tcMar>
              <w:top w:w="0" w:type="dxa"/>
              <w:left w:w="6" w:type="dxa"/>
              <w:bottom w:w="0" w:type="dxa"/>
              <w:right w:w="6" w:type="dxa"/>
            </w:tcMar>
          </w:tcPr>
          <w:p w14:paraId="19DC7C1F" w14:textId="513E597C" w:rsidR="001F609B" w:rsidRPr="00DD48C0" w:rsidRDefault="001F609B" w:rsidP="0017618B">
            <w:pPr>
              <w:pStyle w:val="table10"/>
              <w:spacing w:line="200" w:lineRule="exact"/>
              <w:rPr>
                <w:b/>
                <w:bCs/>
              </w:rPr>
            </w:pPr>
            <w:r>
              <w:rPr>
                <w:b/>
                <w:bCs/>
              </w:rPr>
              <w:t xml:space="preserve">6.56.3. </w:t>
            </w:r>
            <w:proofErr w:type="gramStart"/>
            <w:r w:rsidRPr="00DD48C0">
              <w:t xml:space="preserve">Согласование проекта консервации, </w:t>
            </w:r>
            <w:proofErr w:type="spellStart"/>
            <w:r w:rsidRPr="00DD48C0">
              <w:t>расконсервации</w:t>
            </w:r>
            <w:proofErr w:type="spellEnd"/>
            <w:r w:rsidRPr="00DD48C0">
              <w:t>, ликвидации, изменений в проект консервации горных предприятий, подземных сооружений, не связанных с добычей полезных ископаемых горных предприятий, связанных с разработкой месторождений стратегически</w:t>
            </w:r>
            <w:r>
              <w:t>х</w:t>
            </w:r>
            <w:r w:rsidRPr="00DD48C0">
              <w:t xml:space="preserve">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roofErr w:type="gramEnd"/>
          </w:p>
        </w:tc>
        <w:tc>
          <w:tcPr>
            <w:tcW w:w="2031" w:type="pct"/>
            <w:tcBorders>
              <w:top w:val="single" w:sz="4" w:space="0" w:color="auto"/>
            </w:tcBorders>
            <w:tcMar>
              <w:top w:w="0" w:type="dxa"/>
              <w:left w:w="6" w:type="dxa"/>
              <w:bottom w:w="0" w:type="dxa"/>
              <w:right w:w="6" w:type="dxa"/>
            </w:tcMar>
          </w:tcPr>
          <w:p w14:paraId="38CEEE98" w14:textId="77777777" w:rsidR="001F609B" w:rsidRDefault="001F609B" w:rsidP="0017618B">
            <w:pPr>
              <w:pStyle w:val="table10"/>
              <w:spacing w:line="200" w:lineRule="exact"/>
            </w:pPr>
            <w:r>
              <w:t xml:space="preserve">заявление </w:t>
            </w:r>
          </w:p>
          <w:p w14:paraId="75A41675" w14:textId="77777777" w:rsidR="001F609B" w:rsidRDefault="001F609B" w:rsidP="0017618B">
            <w:pPr>
              <w:pStyle w:val="table10"/>
              <w:spacing w:line="200" w:lineRule="exact"/>
            </w:pPr>
          </w:p>
          <w:p w14:paraId="1D2118FB" w14:textId="32FE6D28" w:rsidR="001F609B" w:rsidRPr="005A520E" w:rsidRDefault="001F609B" w:rsidP="0017618B">
            <w:pPr>
              <w:pStyle w:val="table10"/>
              <w:spacing w:line="200" w:lineRule="exact"/>
            </w:pPr>
            <w:r>
              <w:t xml:space="preserve">проект консервации (изменения в проект консервации – в случае продления срока консервации), </w:t>
            </w:r>
            <w:proofErr w:type="spellStart"/>
            <w:r>
              <w:t>расконсервации</w:t>
            </w:r>
            <w:proofErr w:type="spellEnd"/>
            <w:r>
              <w:t xml:space="preserve">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811" w:type="pct"/>
            <w:tcMar>
              <w:top w:w="0" w:type="dxa"/>
              <w:left w:w="6" w:type="dxa"/>
              <w:bottom w:w="0" w:type="dxa"/>
              <w:right w:w="6" w:type="dxa"/>
            </w:tcMar>
          </w:tcPr>
          <w:p w14:paraId="19C81CD1" w14:textId="334EF0A0" w:rsidR="001F609B" w:rsidRPr="005A520E" w:rsidRDefault="001F609B" w:rsidP="0017618B">
            <w:pPr>
              <w:pStyle w:val="table10"/>
              <w:spacing w:line="200" w:lineRule="exact"/>
            </w:pPr>
            <w:r>
              <w:t xml:space="preserve">10 дней </w:t>
            </w:r>
          </w:p>
        </w:tc>
        <w:tc>
          <w:tcPr>
            <w:tcW w:w="722" w:type="pct"/>
            <w:tcMar>
              <w:top w:w="0" w:type="dxa"/>
              <w:left w:w="6" w:type="dxa"/>
              <w:bottom w:w="0" w:type="dxa"/>
              <w:right w:w="6" w:type="dxa"/>
            </w:tcMar>
          </w:tcPr>
          <w:p w14:paraId="2D064A47" w14:textId="7671EAC9" w:rsidR="001F609B" w:rsidRDefault="001F609B" w:rsidP="0017618B">
            <w:pPr>
              <w:pStyle w:val="table10"/>
              <w:spacing w:line="200" w:lineRule="exact"/>
            </w:pPr>
            <w:r>
              <w:t xml:space="preserve">на срок, предусмотренный проектом консервации (изменениями в проект консервации), </w:t>
            </w:r>
            <w:proofErr w:type="spellStart"/>
            <w:r>
              <w:t>расконсервации</w:t>
            </w:r>
            <w:proofErr w:type="spellEnd"/>
            <w:r>
              <w:t xml:space="preserve">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20" w:type="pct"/>
            <w:tcMar>
              <w:top w:w="0" w:type="dxa"/>
              <w:left w:w="6" w:type="dxa"/>
              <w:bottom w:w="0" w:type="dxa"/>
              <w:right w:w="6" w:type="dxa"/>
            </w:tcMar>
          </w:tcPr>
          <w:p w14:paraId="655C6327" w14:textId="0B4917DC" w:rsidR="001F609B" w:rsidRDefault="001F609B" w:rsidP="0017618B">
            <w:pPr>
              <w:pStyle w:val="table10"/>
              <w:spacing w:line="200" w:lineRule="exact"/>
            </w:pPr>
            <w:r>
              <w:t>бесплатно</w:t>
            </w:r>
          </w:p>
        </w:tc>
      </w:tr>
      <w:tr w:rsidR="001F609B" w:rsidRPr="0004577D" w14:paraId="1A32A02B" w14:textId="77777777" w:rsidTr="001F609B">
        <w:tc>
          <w:tcPr>
            <w:tcW w:w="816" w:type="pct"/>
            <w:tcBorders>
              <w:top w:val="single" w:sz="4" w:space="0" w:color="auto"/>
            </w:tcBorders>
            <w:tcMar>
              <w:top w:w="0" w:type="dxa"/>
              <w:left w:w="6" w:type="dxa"/>
              <w:bottom w:w="0" w:type="dxa"/>
              <w:right w:w="6" w:type="dxa"/>
            </w:tcMar>
          </w:tcPr>
          <w:p w14:paraId="132034DF" w14:textId="11980BC8" w:rsidR="001F609B" w:rsidRPr="00DD48C0" w:rsidRDefault="001F609B" w:rsidP="0017618B">
            <w:pPr>
              <w:pStyle w:val="table10"/>
              <w:spacing w:line="200" w:lineRule="exact"/>
            </w:pPr>
            <w:r w:rsidRPr="00DD48C0">
              <w:rPr>
                <w:b/>
                <w:bCs/>
              </w:rPr>
              <w:t xml:space="preserve">8.1.1. </w:t>
            </w:r>
            <w:r>
              <w:t>Принятие решения о включении (исключении) жилого помещения государственного жилищного фонда в состав специальных жилых помещений</w:t>
            </w:r>
          </w:p>
        </w:tc>
        <w:tc>
          <w:tcPr>
            <w:tcW w:w="2031" w:type="pct"/>
            <w:tcBorders>
              <w:top w:val="single" w:sz="4" w:space="0" w:color="auto"/>
            </w:tcBorders>
            <w:tcMar>
              <w:top w:w="0" w:type="dxa"/>
              <w:left w:w="6" w:type="dxa"/>
              <w:bottom w:w="0" w:type="dxa"/>
              <w:right w:w="6" w:type="dxa"/>
            </w:tcMar>
          </w:tcPr>
          <w:p w14:paraId="7EEB26B8" w14:textId="77777777" w:rsidR="001F609B" w:rsidRDefault="001F609B" w:rsidP="0017618B">
            <w:pPr>
              <w:pStyle w:val="table10"/>
              <w:spacing w:line="200" w:lineRule="exact"/>
            </w:pPr>
            <w: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14:paraId="1E3963BF" w14:textId="77777777" w:rsidR="001F609B" w:rsidRDefault="001F609B" w:rsidP="0017618B">
            <w:pPr>
              <w:pStyle w:val="table10"/>
              <w:spacing w:line="200" w:lineRule="exact"/>
            </w:pPr>
            <w:r>
              <w:t>документ, подтверждающий право хозяйственного ведения или оперативного управления на жилое помещение государственного жилищного фонда</w:t>
            </w:r>
          </w:p>
          <w:p w14:paraId="1AB45674" w14:textId="77777777" w:rsidR="001F609B" w:rsidRDefault="001F609B" w:rsidP="0017618B">
            <w:pPr>
              <w:pStyle w:val="table10"/>
              <w:spacing w:line="200" w:lineRule="exact"/>
            </w:pPr>
            <w:r>
              <w:t>технический паспорт на жилое помещение государственного жилищного фонда</w:t>
            </w:r>
          </w:p>
          <w:p w14:paraId="6A12864E" w14:textId="13655F3C" w:rsidR="001F609B" w:rsidRDefault="001F609B" w:rsidP="0017618B">
            <w:pPr>
              <w:pStyle w:val="table10"/>
              <w:spacing w:line="200" w:lineRule="exact"/>
            </w:pPr>
            <w:r>
              <w:t>решение о переоборудовании жилого помещения государственного жилищного фонда (при необходимости)</w:t>
            </w:r>
          </w:p>
        </w:tc>
        <w:tc>
          <w:tcPr>
            <w:tcW w:w="811" w:type="pct"/>
            <w:tcMar>
              <w:top w:w="0" w:type="dxa"/>
              <w:left w:w="6" w:type="dxa"/>
              <w:bottom w:w="0" w:type="dxa"/>
              <w:right w:w="6" w:type="dxa"/>
            </w:tcMar>
          </w:tcPr>
          <w:p w14:paraId="63B7455C" w14:textId="683F0078" w:rsidR="001F609B" w:rsidRDefault="001F609B" w:rsidP="0017618B">
            <w:pPr>
              <w:pStyle w:val="table10"/>
              <w:spacing w:line="200" w:lineRule="exact"/>
            </w:pPr>
            <w:r>
              <w:t>1 месяц</w:t>
            </w:r>
          </w:p>
        </w:tc>
        <w:tc>
          <w:tcPr>
            <w:tcW w:w="722" w:type="pct"/>
            <w:tcMar>
              <w:top w:w="0" w:type="dxa"/>
              <w:left w:w="6" w:type="dxa"/>
              <w:bottom w:w="0" w:type="dxa"/>
              <w:right w:w="6" w:type="dxa"/>
            </w:tcMar>
          </w:tcPr>
          <w:p w14:paraId="08ECD143" w14:textId="5401E937" w:rsidR="001F609B" w:rsidRPr="0004577D" w:rsidRDefault="001F609B" w:rsidP="0017618B">
            <w:pPr>
              <w:pStyle w:val="table10"/>
              <w:spacing w:line="200" w:lineRule="exact"/>
            </w:pPr>
            <w:r>
              <w:t>бессрочно</w:t>
            </w:r>
          </w:p>
        </w:tc>
        <w:tc>
          <w:tcPr>
            <w:tcW w:w="620" w:type="pct"/>
            <w:tcMar>
              <w:top w:w="0" w:type="dxa"/>
              <w:left w:w="6" w:type="dxa"/>
              <w:bottom w:w="0" w:type="dxa"/>
              <w:right w:w="6" w:type="dxa"/>
            </w:tcMar>
          </w:tcPr>
          <w:p w14:paraId="0024ADF7" w14:textId="685CB2DA" w:rsidR="001F609B" w:rsidRPr="0004577D" w:rsidRDefault="001F609B" w:rsidP="0017618B">
            <w:pPr>
              <w:pStyle w:val="table10"/>
              <w:spacing w:line="200" w:lineRule="exact"/>
            </w:pPr>
            <w:r>
              <w:t>бесплатно</w:t>
            </w:r>
          </w:p>
        </w:tc>
      </w:tr>
      <w:tr w:rsidR="001F609B" w:rsidRPr="0004577D" w14:paraId="2ED620F3" w14:textId="77777777" w:rsidTr="001F609B">
        <w:tc>
          <w:tcPr>
            <w:tcW w:w="816" w:type="pct"/>
            <w:tcBorders>
              <w:top w:val="single" w:sz="4" w:space="0" w:color="auto"/>
            </w:tcBorders>
            <w:tcMar>
              <w:top w:w="0" w:type="dxa"/>
              <w:left w:w="6" w:type="dxa"/>
              <w:bottom w:w="0" w:type="dxa"/>
              <w:right w:w="6" w:type="dxa"/>
            </w:tcMar>
          </w:tcPr>
          <w:p w14:paraId="73FFECF9" w14:textId="38A42944" w:rsidR="001F609B" w:rsidRDefault="001F609B" w:rsidP="0017618B">
            <w:pPr>
              <w:pStyle w:val="table10"/>
              <w:spacing w:line="200" w:lineRule="exact"/>
            </w:pPr>
            <w:r w:rsidRPr="00621ED8">
              <w:rPr>
                <w:b/>
                <w:bCs/>
              </w:rPr>
              <w:t>8.1.3.</w:t>
            </w:r>
            <w:r>
              <w:t xml:space="preserve"> Принятие решения о согласовании использования не по назначению одноквартирного, блокированного жилого дома или его части</w:t>
            </w:r>
          </w:p>
        </w:tc>
        <w:tc>
          <w:tcPr>
            <w:tcW w:w="2031" w:type="pct"/>
            <w:tcBorders>
              <w:top w:val="single" w:sz="4" w:space="0" w:color="auto"/>
            </w:tcBorders>
            <w:tcMar>
              <w:top w:w="0" w:type="dxa"/>
              <w:left w:w="6" w:type="dxa"/>
              <w:bottom w:w="0" w:type="dxa"/>
              <w:right w:w="6" w:type="dxa"/>
            </w:tcMar>
          </w:tcPr>
          <w:p w14:paraId="4188CC40" w14:textId="77777777" w:rsidR="001F609B" w:rsidRDefault="001F609B" w:rsidP="0017618B">
            <w:pPr>
              <w:pStyle w:val="table10"/>
              <w:spacing w:line="200" w:lineRule="exact"/>
            </w:pPr>
            <w:r>
              <w:t>заявление</w:t>
            </w:r>
          </w:p>
          <w:p w14:paraId="38109D0D" w14:textId="77777777" w:rsidR="001F609B" w:rsidRDefault="001F609B" w:rsidP="0017618B">
            <w:pPr>
              <w:pStyle w:val="table10"/>
              <w:spacing w:line="200" w:lineRule="exact"/>
            </w:pPr>
          </w:p>
          <w:p w14:paraId="7065C17A" w14:textId="77777777" w:rsidR="001F609B" w:rsidRDefault="001F609B" w:rsidP="0017618B">
            <w:pPr>
              <w:pStyle w:val="table10"/>
              <w:spacing w:line="200" w:lineRule="exact"/>
            </w:pPr>
            <w: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p>
          <w:p w14:paraId="0ABC69A6" w14:textId="77777777" w:rsidR="001F609B" w:rsidRDefault="001F609B" w:rsidP="0017618B">
            <w:pPr>
              <w:pStyle w:val="table10"/>
              <w:spacing w:line="200" w:lineRule="exact"/>
            </w:pPr>
          </w:p>
          <w:p w14:paraId="0CFB06D6" w14:textId="792DB063" w:rsidR="001F609B" w:rsidRDefault="001F609B" w:rsidP="0017618B">
            <w:pPr>
              <w:pStyle w:val="table10"/>
              <w:spacing w:line="200" w:lineRule="exact"/>
            </w:pPr>
            <w:r>
              <w:t>письменное согласие всех собственников жилого помещения, находящегося в общей собственности</w:t>
            </w:r>
          </w:p>
        </w:tc>
        <w:tc>
          <w:tcPr>
            <w:tcW w:w="811" w:type="pct"/>
            <w:tcBorders>
              <w:top w:val="single" w:sz="4" w:space="0" w:color="auto"/>
            </w:tcBorders>
            <w:tcMar>
              <w:top w:w="0" w:type="dxa"/>
              <w:left w:w="6" w:type="dxa"/>
              <w:bottom w:w="0" w:type="dxa"/>
              <w:right w:w="6" w:type="dxa"/>
            </w:tcMar>
          </w:tcPr>
          <w:p w14:paraId="68D4B0CF" w14:textId="77777777" w:rsidR="001F609B" w:rsidRDefault="001F609B" w:rsidP="0017618B">
            <w:pPr>
              <w:pStyle w:val="table10"/>
              <w:spacing w:line="200" w:lineRule="exact"/>
            </w:pPr>
            <w:r>
              <w:t xml:space="preserve">15 дней, а в случае </w:t>
            </w:r>
          </w:p>
          <w:p w14:paraId="1541EF40" w14:textId="428FF64D" w:rsidR="001F609B" w:rsidRDefault="001F609B" w:rsidP="0017618B">
            <w:pPr>
              <w:pStyle w:val="table10"/>
              <w:spacing w:line="200" w:lineRule="exact"/>
            </w:pPr>
            <w:r>
              <w:t>запроса документов и (или) сведений от других государственных органов, иных организаций – 1 месяц</w:t>
            </w:r>
          </w:p>
        </w:tc>
        <w:tc>
          <w:tcPr>
            <w:tcW w:w="722" w:type="pct"/>
            <w:tcMar>
              <w:top w:w="0" w:type="dxa"/>
              <w:left w:w="6" w:type="dxa"/>
              <w:bottom w:w="0" w:type="dxa"/>
              <w:right w:w="6" w:type="dxa"/>
            </w:tcMar>
          </w:tcPr>
          <w:p w14:paraId="1D8423DF" w14:textId="27E8C08A" w:rsidR="001F609B" w:rsidRPr="0004577D" w:rsidRDefault="001F609B" w:rsidP="0017618B">
            <w:pPr>
              <w:pStyle w:val="table10"/>
              <w:spacing w:line="200" w:lineRule="exact"/>
            </w:pPr>
            <w:r w:rsidRPr="0004577D">
              <w:t>бессрочно</w:t>
            </w:r>
          </w:p>
        </w:tc>
        <w:tc>
          <w:tcPr>
            <w:tcW w:w="620" w:type="pct"/>
            <w:tcMar>
              <w:top w:w="0" w:type="dxa"/>
              <w:left w:w="6" w:type="dxa"/>
              <w:bottom w:w="0" w:type="dxa"/>
              <w:right w:w="6" w:type="dxa"/>
            </w:tcMar>
          </w:tcPr>
          <w:p w14:paraId="7160EFA2" w14:textId="272F3C6F" w:rsidR="001F609B" w:rsidRPr="0004577D" w:rsidRDefault="001F609B" w:rsidP="0017618B">
            <w:pPr>
              <w:pStyle w:val="table10"/>
              <w:spacing w:line="200" w:lineRule="exact"/>
            </w:pPr>
            <w:r w:rsidRPr="0004577D">
              <w:t>бесплатно</w:t>
            </w:r>
          </w:p>
        </w:tc>
      </w:tr>
      <w:tr w:rsidR="001F609B" w:rsidRPr="0004577D" w14:paraId="3A6EA33C" w14:textId="77777777" w:rsidTr="001F609B">
        <w:tc>
          <w:tcPr>
            <w:tcW w:w="816" w:type="pct"/>
            <w:tcBorders>
              <w:top w:val="single" w:sz="4" w:space="0" w:color="auto"/>
            </w:tcBorders>
            <w:tcMar>
              <w:top w:w="0" w:type="dxa"/>
              <w:left w:w="6" w:type="dxa"/>
              <w:bottom w:w="0" w:type="dxa"/>
              <w:right w:w="6" w:type="dxa"/>
            </w:tcMar>
          </w:tcPr>
          <w:p w14:paraId="6B5EC74A" w14:textId="0056292D" w:rsidR="001F609B" w:rsidRPr="00621ED8" w:rsidRDefault="001F609B" w:rsidP="0017618B">
            <w:pPr>
              <w:pStyle w:val="table10"/>
              <w:spacing w:line="200" w:lineRule="exact"/>
            </w:pPr>
            <w:r>
              <w:rPr>
                <w:b/>
                <w:bCs/>
              </w:rPr>
              <w:t xml:space="preserve">8.1.4. </w:t>
            </w:r>
            <w:r>
              <w:t>Принятие решения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2031" w:type="pct"/>
            <w:tcBorders>
              <w:top w:val="single" w:sz="4" w:space="0" w:color="auto"/>
            </w:tcBorders>
            <w:tcMar>
              <w:top w:w="0" w:type="dxa"/>
              <w:left w:w="6" w:type="dxa"/>
              <w:bottom w:w="0" w:type="dxa"/>
              <w:right w:w="6" w:type="dxa"/>
            </w:tcMar>
          </w:tcPr>
          <w:p w14:paraId="7F32DA09" w14:textId="77777777" w:rsidR="001F609B" w:rsidRDefault="001F609B" w:rsidP="0017618B">
            <w:pPr>
              <w:pStyle w:val="table10"/>
              <w:spacing w:line="200" w:lineRule="exact"/>
            </w:pPr>
            <w:r>
              <w:t>заявление</w:t>
            </w:r>
          </w:p>
          <w:p w14:paraId="5CE3815B" w14:textId="77777777" w:rsidR="001F609B" w:rsidRDefault="001F609B" w:rsidP="0017618B">
            <w:pPr>
              <w:pStyle w:val="table10"/>
              <w:spacing w:line="200" w:lineRule="exact"/>
            </w:pPr>
          </w:p>
          <w:p w14:paraId="1EE66417" w14:textId="77777777" w:rsidR="001F609B" w:rsidRDefault="001F609B" w:rsidP="0017618B">
            <w:pPr>
              <w:pStyle w:val="table10"/>
              <w:spacing w:line="200" w:lineRule="exact"/>
            </w:pPr>
            <w:r>
              <w:t>технический паспорт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имущества, прав на него и сделок с ним)</w:t>
            </w:r>
          </w:p>
          <w:p w14:paraId="079A8CA4" w14:textId="77777777" w:rsidR="001F609B" w:rsidRDefault="001F609B" w:rsidP="0017618B">
            <w:pPr>
              <w:pStyle w:val="table10"/>
              <w:spacing w:line="200" w:lineRule="exact"/>
            </w:pPr>
          </w:p>
          <w:p w14:paraId="4F123197" w14:textId="77777777" w:rsidR="001F609B" w:rsidRDefault="001F609B" w:rsidP="0017618B">
            <w:pPr>
              <w:pStyle w:val="table10"/>
              <w:spacing w:line="200" w:lineRule="exact"/>
            </w:pPr>
            <w:proofErr w:type="gramStart"/>
            <w:r>
              <w:t>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proofErr w:type="gramEnd"/>
          </w:p>
          <w:p w14:paraId="080548AC" w14:textId="77777777" w:rsidR="001F609B" w:rsidRDefault="001F609B" w:rsidP="0017618B">
            <w:pPr>
              <w:pStyle w:val="table10"/>
              <w:spacing w:line="200" w:lineRule="exact"/>
            </w:pPr>
          </w:p>
          <w:p w14:paraId="430EB481" w14:textId="4DC1A7A7" w:rsidR="001F609B" w:rsidRDefault="001F609B" w:rsidP="0017618B">
            <w:pPr>
              <w:pStyle w:val="table10"/>
              <w:spacing w:line="200" w:lineRule="exact"/>
            </w:pPr>
            <w: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811" w:type="pct"/>
            <w:tcMar>
              <w:top w:w="0" w:type="dxa"/>
              <w:left w:w="6" w:type="dxa"/>
              <w:bottom w:w="0" w:type="dxa"/>
              <w:right w:w="6" w:type="dxa"/>
            </w:tcMar>
          </w:tcPr>
          <w:p w14:paraId="262F9088" w14:textId="3B6F0C1E" w:rsidR="001F609B" w:rsidRDefault="001F609B" w:rsidP="0017618B">
            <w:pPr>
              <w:pStyle w:val="table10"/>
              <w:spacing w:line="200" w:lineRule="exact"/>
            </w:pPr>
            <w:r>
              <w:t>15 дней, а в случае запроса документов и (или) сведений от других государственных органов, иных организаций – 2 месяца</w:t>
            </w:r>
          </w:p>
        </w:tc>
        <w:tc>
          <w:tcPr>
            <w:tcW w:w="722" w:type="pct"/>
            <w:tcMar>
              <w:top w:w="0" w:type="dxa"/>
              <w:left w:w="6" w:type="dxa"/>
              <w:bottom w:w="0" w:type="dxa"/>
              <w:right w:w="6" w:type="dxa"/>
            </w:tcMar>
          </w:tcPr>
          <w:p w14:paraId="09C878D1" w14:textId="2E30ADB2" w:rsidR="001F609B" w:rsidRPr="0004577D" w:rsidRDefault="001F609B" w:rsidP="0017618B">
            <w:pPr>
              <w:pStyle w:val="table10"/>
              <w:spacing w:line="200" w:lineRule="exact"/>
            </w:pPr>
            <w:r>
              <w:t>6 месяцев</w:t>
            </w:r>
          </w:p>
        </w:tc>
        <w:tc>
          <w:tcPr>
            <w:tcW w:w="620" w:type="pct"/>
            <w:tcMar>
              <w:top w:w="0" w:type="dxa"/>
              <w:left w:w="6" w:type="dxa"/>
              <w:bottom w:w="0" w:type="dxa"/>
              <w:right w:w="6" w:type="dxa"/>
            </w:tcMar>
          </w:tcPr>
          <w:p w14:paraId="6ACFA15F" w14:textId="1C84547E" w:rsidR="001F609B" w:rsidRPr="0004577D" w:rsidRDefault="001F609B" w:rsidP="0017618B">
            <w:pPr>
              <w:pStyle w:val="table10"/>
              <w:spacing w:line="200" w:lineRule="exact"/>
            </w:pPr>
            <w:r>
              <w:t>бесплатно</w:t>
            </w:r>
          </w:p>
        </w:tc>
      </w:tr>
      <w:tr w:rsidR="001F609B" w:rsidRPr="0004577D" w14:paraId="677CA5C4" w14:textId="77777777" w:rsidTr="001F609B">
        <w:tc>
          <w:tcPr>
            <w:tcW w:w="816" w:type="pct"/>
            <w:tcBorders>
              <w:top w:val="single" w:sz="4" w:space="0" w:color="auto"/>
            </w:tcBorders>
            <w:tcMar>
              <w:top w:w="0" w:type="dxa"/>
              <w:left w:w="6" w:type="dxa"/>
              <w:bottom w:w="0" w:type="dxa"/>
              <w:right w:w="6" w:type="dxa"/>
            </w:tcMar>
          </w:tcPr>
          <w:p w14:paraId="628CD389" w14:textId="6BA524CD" w:rsidR="001F609B" w:rsidRPr="0004577D" w:rsidRDefault="001F609B" w:rsidP="0017618B">
            <w:pPr>
              <w:pStyle w:val="table10"/>
              <w:spacing w:line="200" w:lineRule="exact"/>
            </w:pPr>
            <w:r w:rsidRPr="00621ED8">
              <w:rPr>
                <w:b/>
                <w:bCs/>
              </w:rPr>
              <w:t>8.1.5.</w:t>
            </w:r>
            <w:r w:rsidRPr="0004577D">
              <w:t xml:space="preserve"> Принятие решения о переводе жилого помещения </w:t>
            </w:r>
            <w:proofErr w:type="gramStart"/>
            <w:r w:rsidRPr="0004577D">
              <w:t>в</w:t>
            </w:r>
            <w:proofErr w:type="gramEnd"/>
            <w:r w:rsidRPr="0004577D">
              <w:t xml:space="preserve"> нежилое</w:t>
            </w:r>
          </w:p>
        </w:tc>
        <w:tc>
          <w:tcPr>
            <w:tcW w:w="2031" w:type="pct"/>
            <w:tcBorders>
              <w:top w:val="single" w:sz="4" w:space="0" w:color="auto"/>
            </w:tcBorders>
            <w:tcMar>
              <w:top w:w="0" w:type="dxa"/>
              <w:left w:w="6" w:type="dxa"/>
              <w:bottom w:w="0" w:type="dxa"/>
              <w:right w:w="6" w:type="dxa"/>
            </w:tcMar>
          </w:tcPr>
          <w:p w14:paraId="31A6C777" w14:textId="53757568" w:rsidR="001F609B" w:rsidRPr="0004577D" w:rsidRDefault="001F609B" w:rsidP="0017618B">
            <w:pPr>
              <w:pStyle w:val="table10"/>
              <w:spacing w:line="200" w:lineRule="exact"/>
            </w:pPr>
            <w:proofErr w:type="gramStart"/>
            <w:r w:rsidRPr="0004577D">
              <w:t>заявление</w:t>
            </w:r>
            <w:r w:rsidRPr="0004577D">
              <w:br/>
            </w:r>
            <w:r w:rsidRPr="0004577D">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04577D">
              <w:br/>
            </w:r>
            <w:r w:rsidRPr="0004577D">
              <w:br/>
              <w:t>письменное согласие всех собственников жилого помещения, находящегося в общей собственности</w:t>
            </w:r>
            <w:r w:rsidRPr="0004577D">
              <w:br/>
            </w:r>
            <w:r w:rsidRPr="0004577D">
              <w:br/>
              <w:t>письменное согласие третьих лиц – в случае, если право собственности на переводимое жилое помещение обременено правами третьих лиц</w:t>
            </w:r>
            <w:r w:rsidRPr="0004577D">
              <w:br/>
            </w:r>
            <w:r w:rsidRPr="0004577D">
              <w:br/>
              <w:t>письменное согласие совершеннолетних граждан – если при переводе жилого помещения в нежилое в одноквартирном жилом доме или</w:t>
            </w:r>
            <w:proofErr w:type="gramEnd"/>
            <w:r w:rsidRPr="0004577D">
              <w:t xml:space="preserve"> квартире сохраняются иные жилые помещения</w:t>
            </w:r>
          </w:p>
        </w:tc>
        <w:tc>
          <w:tcPr>
            <w:tcW w:w="811" w:type="pct"/>
            <w:tcBorders>
              <w:top w:val="single" w:sz="4" w:space="0" w:color="auto"/>
            </w:tcBorders>
            <w:tcMar>
              <w:top w:w="0" w:type="dxa"/>
              <w:left w:w="6" w:type="dxa"/>
              <w:bottom w:w="0" w:type="dxa"/>
              <w:right w:w="6" w:type="dxa"/>
            </w:tcMar>
          </w:tcPr>
          <w:p w14:paraId="5C25E767" w14:textId="77777777" w:rsidR="001F609B" w:rsidRPr="0004577D" w:rsidRDefault="001F609B" w:rsidP="0017618B">
            <w:pPr>
              <w:pStyle w:val="table10"/>
              <w:spacing w:line="200" w:lineRule="exact"/>
            </w:pPr>
            <w:r w:rsidRPr="0004577D">
              <w:t>15 дней, а в случае</w:t>
            </w:r>
          </w:p>
          <w:p w14:paraId="663EDF65" w14:textId="352B4557" w:rsidR="001F609B" w:rsidRPr="0004577D" w:rsidRDefault="001F609B" w:rsidP="0017618B">
            <w:pPr>
              <w:pStyle w:val="table10"/>
              <w:spacing w:line="200" w:lineRule="exact"/>
            </w:pPr>
            <w:r w:rsidRPr="0004577D">
              <w:t xml:space="preserve"> запроса документов и (или) сведений от других государственных органов, иных организаций – 1 месяц</w:t>
            </w:r>
          </w:p>
        </w:tc>
        <w:tc>
          <w:tcPr>
            <w:tcW w:w="722" w:type="pct"/>
            <w:tcMar>
              <w:top w:w="0" w:type="dxa"/>
              <w:left w:w="6" w:type="dxa"/>
              <w:bottom w:w="0" w:type="dxa"/>
              <w:right w:w="6" w:type="dxa"/>
            </w:tcMar>
          </w:tcPr>
          <w:p w14:paraId="150D0441" w14:textId="580FFC29" w:rsidR="001F609B" w:rsidRPr="0004577D" w:rsidRDefault="001F609B" w:rsidP="0017618B">
            <w:pPr>
              <w:pStyle w:val="table10"/>
              <w:spacing w:line="200" w:lineRule="exact"/>
            </w:pPr>
            <w:r w:rsidRPr="0004577D">
              <w:t>бессрочно</w:t>
            </w:r>
          </w:p>
        </w:tc>
        <w:tc>
          <w:tcPr>
            <w:tcW w:w="620" w:type="pct"/>
            <w:tcMar>
              <w:top w:w="0" w:type="dxa"/>
              <w:left w:w="6" w:type="dxa"/>
              <w:bottom w:w="0" w:type="dxa"/>
              <w:right w:w="6" w:type="dxa"/>
            </w:tcMar>
          </w:tcPr>
          <w:p w14:paraId="2F68EDEF" w14:textId="78499DC3" w:rsidR="001F609B" w:rsidRPr="0004577D" w:rsidRDefault="001F609B" w:rsidP="0017618B">
            <w:pPr>
              <w:pStyle w:val="table10"/>
              <w:spacing w:line="200" w:lineRule="exact"/>
            </w:pPr>
            <w:r w:rsidRPr="0004577D">
              <w:t>бесплатно</w:t>
            </w:r>
          </w:p>
        </w:tc>
      </w:tr>
      <w:tr w:rsidR="001F609B" w:rsidRPr="0004577D" w14:paraId="37D6FC26" w14:textId="77777777" w:rsidTr="001F609B">
        <w:tc>
          <w:tcPr>
            <w:tcW w:w="816" w:type="pct"/>
            <w:tcMar>
              <w:top w:w="0" w:type="dxa"/>
              <w:left w:w="6" w:type="dxa"/>
              <w:bottom w:w="0" w:type="dxa"/>
              <w:right w:w="6" w:type="dxa"/>
            </w:tcMar>
          </w:tcPr>
          <w:p w14:paraId="383C51F4" w14:textId="77777777" w:rsidR="001F609B" w:rsidRPr="0004577D" w:rsidRDefault="001F609B" w:rsidP="0017618B">
            <w:pPr>
              <w:pStyle w:val="table10"/>
              <w:spacing w:line="200" w:lineRule="exact"/>
            </w:pPr>
            <w:r w:rsidRPr="00621ED8">
              <w:rPr>
                <w:b/>
                <w:bCs/>
              </w:rPr>
              <w:t>8.1.6.</w:t>
            </w:r>
            <w:r w:rsidRPr="0004577D">
              <w:t xml:space="preserve"> Принятие решения об отмене решения о переводе жилого помещения в нежилое, нежилого помещения </w:t>
            </w:r>
            <w:proofErr w:type="gramStart"/>
            <w:r w:rsidRPr="0004577D">
              <w:t>в</w:t>
            </w:r>
            <w:proofErr w:type="gramEnd"/>
            <w:r w:rsidRPr="0004577D">
              <w:t xml:space="preserve"> жилое</w:t>
            </w:r>
          </w:p>
        </w:tc>
        <w:tc>
          <w:tcPr>
            <w:tcW w:w="2031" w:type="pct"/>
            <w:tcMar>
              <w:top w:w="0" w:type="dxa"/>
              <w:left w:w="6" w:type="dxa"/>
              <w:bottom w:w="0" w:type="dxa"/>
              <w:right w:w="6" w:type="dxa"/>
            </w:tcMar>
          </w:tcPr>
          <w:p w14:paraId="46E77C0D" w14:textId="77777777" w:rsidR="001F609B" w:rsidRPr="0004577D" w:rsidRDefault="001F609B" w:rsidP="0017618B">
            <w:pPr>
              <w:pStyle w:val="table10"/>
              <w:spacing w:line="200" w:lineRule="exact"/>
            </w:pPr>
            <w:r w:rsidRPr="0004577D">
              <w:t>заявление</w:t>
            </w:r>
            <w:r w:rsidRPr="0004577D">
              <w:br/>
            </w:r>
            <w:r w:rsidRPr="0004577D">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811" w:type="pct"/>
            <w:tcMar>
              <w:top w:w="0" w:type="dxa"/>
              <w:left w:w="6" w:type="dxa"/>
              <w:bottom w:w="0" w:type="dxa"/>
              <w:right w:w="6" w:type="dxa"/>
            </w:tcMar>
          </w:tcPr>
          <w:p w14:paraId="398EEC6B" w14:textId="77777777" w:rsidR="001F609B" w:rsidRPr="0004577D" w:rsidRDefault="001F609B" w:rsidP="0017618B">
            <w:pPr>
              <w:pStyle w:val="table10"/>
              <w:spacing w:line="200" w:lineRule="exact"/>
            </w:pPr>
            <w:r w:rsidRPr="0004577D">
              <w:t xml:space="preserve">15 дней </w:t>
            </w:r>
          </w:p>
        </w:tc>
        <w:tc>
          <w:tcPr>
            <w:tcW w:w="722" w:type="pct"/>
            <w:tcMar>
              <w:top w:w="0" w:type="dxa"/>
              <w:left w:w="6" w:type="dxa"/>
              <w:bottom w:w="0" w:type="dxa"/>
              <w:right w:w="6" w:type="dxa"/>
            </w:tcMar>
          </w:tcPr>
          <w:p w14:paraId="3B109BB7" w14:textId="77777777" w:rsidR="001F609B" w:rsidRPr="0004577D" w:rsidRDefault="001F609B" w:rsidP="0017618B">
            <w:pPr>
              <w:pStyle w:val="table10"/>
              <w:spacing w:line="200" w:lineRule="exact"/>
            </w:pPr>
            <w:r w:rsidRPr="0004577D">
              <w:t>бессрочно</w:t>
            </w:r>
          </w:p>
        </w:tc>
        <w:tc>
          <w:tcPr>
            <w:tcW w:w="620" w:type="pct"/>
            <w:tcMar>
              <w:top w:w="0" w:type="dxa"/>
              <w:left w:w="6" w:type="dxa"/>
              <w:bottom w:w="0" w:type="dxa"/>
              <w:right w:w="6" w:type="dxa"/>
            </w:tcMar>
          </w:tcPr>
          <w:p w14:paraId="073282F7" w14:textId="77777777" w:rsidR="001F609B" w:rsidRPr="0004577D" w:rsidRDefault="001F609B" w:rsidP="0017618B">
            <w:pPr>
              <w:pStyle w:val="table10"/>
              <w:spacing w:line="200" w:lineRule="exact"/>
            </w:pPr>
            <w:r w:rsidRPr="0004577D">
              <w:t>бесплатно</w:t>
            </w:r>
          </w:p>
        </w:tc>
      </w:tr>
      <w:tr w:rsidR="001F609B" w:rsidRPr="0004577D" w14:paraId="2499CAFE" w14:textId="77777777" w:rsidTr="001F609B">
        <w:tc>
          <w:tcPr>
            <w:tcW w:w="816" w:type="pct"/>
            <w:tcMar>
              <w:top w:w="0" w:type="dxa"/>
              <w:left w:w="6" w:type="dxa"/>
              <w:bottom w:w="0" w:type="dxa"/>
              <w:right w:w="6" w:type="dxa"/>
            </w:tcMar>
          </w:tcPr>
          <w:p w14:paraId="241C994C" w14:textId="30FD1DCB" w:rsidR="001F609B" w:rsidRPr="00621ED8" w:rsidRDefault="001F609B" w:rsidP="0017618B">
            <w:pPr>
              <w:pStyle w:val="table10"/>
              <w:spacing w:line="200" w:lineRule="exact"/>
            </w:pPr>
            <w:r>
              <w:rPr>
                <w:b/>
                <w:bCs/>
              </w:rPr>
              <w:t xml:space="preserve">8.1.7. </w:t>
            </w:r>
            <w:r>
              <w:t>Принятие решения о сносе непригодного для проживания жилого дома</w:t>
            </w:r>
          </w:p>
        </w:tc>
        <w:tc>
          <w:tcPr>
            <w:tcW w:w="2031" w:type="pct"/>
            <w:tcMar>
              <w:top w:w="0" w:type="dxa"/>
              <w:left w:w="6" w:type="dxa"/>
              <w:bottom w:w="0" w:type="dxa"/>
              <w:right w:w="6" w:type="dxa"/>
            </w:tcMar>
          </w:tcPr>
          <w:p w14:paraId="13EDB65B" w14:textId="77777777" w:rsidR="001F609B" w:rsidRDefault="001F609B" w:rsidP="0017618B">
            <w:pPr>
              <w:pStyle w:val="table10"/>
              <w:spacing w:line="200" w:lineRule="exact"/>
            </w:pPr>
            <w:r>
              <w:t>заявление</w:t>
            </w:r>
          </w:p>
          <w:p w14:paraId="2179822C" w14:textId="77777777" w:rsidR="001F609B" w:rsidRDefault="001F609B" w:rsidP="0017618B">
            <w:pPr>
              <w:pStyle w:val="table10"/>
              <w:spacing w:line="200" w:lineRule="exact"/>
            </w:pPr>
          </w:p>
          <w:p w14:paraId="4D83A5E7" w14:textId="77777777" w:rsidR="001F609B" w:rsidRDefault="001F609B" w:rsidP="0017618B">
            <w:pPr>
              <w:pStyle w:val="table10"/>
              <w:spacing w:line="200" w:lineRule="exact"/>
            </w:pPr>
            <w:r>
              <w:t>технический паспорт и документ, подтверждающий право собственности, право хозяйственного ведения или оперативного управления на жилой дом (если создание жилого дома и (или) возникновение прав на него зарегистрированы в едином государственном регистре недвижимого имущества, прав на него и сделок с ним)</w:t>
            </w:r>
          </w:p>
          <w:p w14:paraId="4E80798A" w14:textId="77777777" w:rsidR="001F609B" w:rsidRDefault="001F609B" w:rsidP="0017618B">
            <w:pPr>
              <w:pStyle w:val="table10"/>
              <w:spacing w:line="200" w:lineRule="exact"/>
            </w:pPr>
          </w:p>
          <w:p w14:paraId="31C38F2E" w14:textId="77777777" w:rsidR="001F609B" w:rsidRDefault="001F609B" w:rsidP="0017618B">
            <w:pPr>
              <w:pStyle w:val="table10"/>
              <w:spacing w:line="200" w:lineRule="exact"/>
            </w:pPr>
            <w:proofErr w:type="gramStart"/>
            <w:r>
              <w:t xml:space="preserve">справка о балансовой принадлежности и стоимости жилого дома, </w:t>
            </w:r>
            <w:r>
              <w:lastRenderedPageBreak/>
              <w:t>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proofErr w:type="gramEnd"/>
          </w:p>
          <w:p w14:paraId="3658AEB4" w14:textId="77777777" w:rsidR="001F609B" w:rsidRDefault="001F609B" w:rsidP="0017618B">
            <w:pPr>
              <w:pStyle w:val="table10"/>
              <w:spacing w:line="200" w:lineRule="exact"/>
            </w:pPr>
          </w:p>
          <w:p w14:paraId="033304D0" w14:textId="77777777" w:rsidR="001F609B" w:rsidRDefault="001F609B" w:rsidP="0017618B">
            <w:pPr>
              <w:pStyle w:val="table10"/>
              <w:spacing w:line="200" w:lineRule="exact"/>
            </w:pPr>
            <w: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p w14:paraId="574C55BC" w14:textId="77777777" w:rsidR="001F609B" w:rsidRDefault="001F609B" w:rsidP="0017618B">
            <w:pPr>
              <w:pStyle w:val="table10"/>
              <w:spacing w:line="200" w:lineRule="exact"/>
            </w:pPr>
          </w:p>
          <w:p w14:paraId="2681F3A7" w14:textId="77777777" w:rsidR="001F609B" w:rsidRDefault="001F609B" w:rsidP="0017618B">
            <w:pPr>
              <w:pStyle w:val="table10"/>
              <w:spacing w:line="200" w:lineRule="exact"/>
            </w:pPr>
            <w:r>
              <w:t>письменное согласие всех собственников (лиц, претендующих на возникновение права собственности) жилого дома, находящегося в общей собственности</w:t>
            </w:r>
          </w:p>
          <w:p w14:paraId="626D1CCA" w14:textId="77777777" w:rsidR="001F609B" w:rsidRDefault="001F609B" w:rsidP="0017618B">
            <w:pPr>
              <w:pStyle w:val="table10"/>
              <w:spacing w:line="200" w:lineRule="exact"/>
            </w:pPr>
          </w:p>
          <w:p w14:paraId="0EF66A65" w14:textId="77777777" w:rsidR="001F609B" w:rsidRDefault="001F609B" w:rsidP="0017618B">
            <w:pPr>
              <w:pStyle w:val="table10"/>
              <w:spacing w:line="200" w:lineRule="exact"/>
            </w:pPr>
            <w:r>
              <w:t>письменное согласие третьих лиц – в случае, если право собственности на сносимый жилой дом обременено правами третьих лиц</w:t>
            </w:r>
          </w:p>
          <w:p w14:paraId="1E5C6595" w14:textId="77777777" w:rsidR="001F609B" w:rsidRDefault="001F609B" w:rsidP="0017618B">
            <w:pPr>
              <w:pStyle w:val="table10"/>
              <w:spacing w:line="200" w:lineRule="exact"/>
            </w:pPr>
          </w:p>
          <w:p w14:paraId="28A5CB7F" w14:textId="59B1C424" w:rsidR="001F609B" w:rsidRPr="0004577D" w:rsidRDefault="001F609B" w:rsidP="0017618B">
            <w:pPr>
              <w:pStyle w:val="table10"/>
              <w:spacing w:line="200" w:lineRule="exact"/>
            </w:pPr>
            <w:r>
              <w:t>согласие органов опеки – в случае регистрации в непригодном для проживания жилом доме несовершеннолетних граждан</w:t>
            </w:r>
          </w:p>
        </w:tc>
        <w:tc>
          <w:tcPr>
            <w:tcW w:w="811" w:type="pct"/>
            <w:tcMar>
              <w:top w:w="0" w:type="dxa"/>
              <w:left w:w="6" w:type="dxa"/>
              <w:bottom w:w="0" w:type="dxa"/>
              <w:right w:w="6" w:type="dxa"/>
            </w:tcMar>
          </w:tcPr>
          <w:p w14:paraId="7B7C9330" w14:textId="291FF3E1" w:rsidR="001F609B" w:rsidRPr="0004577D" w:rsidRDefault="001F609B" w:rsidP="0017618B">
            <w:pPr>
              <w:pStyle w:val="table10"/>
              <w:spacing w:line="200" w:lineRule="exact"/>
            </w:pPr>
            <w:r>
              <w:lastRenderedPageBreak/>
              <w:t>15 дней, а в случае запроса документов и (или) сведений от других государственных органов, иных организаций – 1 месяц</w:t>
            </w:r>
          </w:p>
        </w:tc>
        <w:tc>
          <w:tcPr>
            <w:tcW w:w="722" w:type="pct"/>
            <w:tcMar>
              <w:top w:w="0" w:type="dxa"/>
              <w:left w:w="6" w:type="dxa"/>
              <w:bottom w:w="0" w:type="dxa"/>
              <w:right w:w="6" w:type="dxa"/>
            </w:tcMar>
          </w:tcPr>
          <w:p w14:paraId="75278049" w14:textId="49DBBF40" w:rsidR="001F609B" w:rsidRPr="0004577D" w:rsidRDefault="001F609B" w:rsidP="0017618B">
            <w:pPr>
              <w:pStyle w:val="table10"/>
              <w:spacing w:line="200" w:lineRule="exact"/>
            </w:pPr>
            <w:r>
              <w:t>бессрочно</w:t>
            </w:r>
          </w:p>
        </w:tc>
        <w:tc>
          <w:tcPr>
            <w:tcW w:w="620" w:type="pct"/>
            <w:tcMar>
              <w:top w:w="0" w:type="dxa"/>
              <w:left w:w="6" w:type="dxa"/>
              <w:bottom w:w="0" w:type="dxa"/>
              <w:right w:w="6" w:type="dxa"/>
            </w:tcMar>
          </w:tcPr>
          <w:p w14:paraId="0771676F" w14:textId="0E44E327" w:rsidR="001F609B" w:rsidRPr="0004577D" w:rsidRDefault="001F609B" w:rsidP="0017618B">
            <w:pPr>
              <w:pStyle w:val="table10"/>
              <w:spacing w:line="200" w:lineRule="exact"/>
            </w:pPr>
            <w:r>
              <w:t>бесплатно</w:t>
            </w:r>
          </w:p>
        </w:tc>
      </w:tr>
      <w:tr w:rsidR="001F609B" w:rsidRPr="0004577D" w14:paraId="6AF52A4B" w14:textId="77777777" w:rsidTr="001F609B">
        <w:tc>
          <w:tcPr>
            <w:tcW w:w="816" w:type="pct"/>
            <w:tcMar>
              <w:top w:w="0" w:type="dxa"/>
              <w:left w:w="6" w:type="dxa"/>
              <w:bottom w:w="0" w:type="dxa"/>
              <w:right w:w="6" w:type="dxa"/>
            </w:tcMar>
          </w:tcPr>
          <w:p w14:paraId="70045452" w14:textId="71B86D62" w:rsidR="001F609B" w:rsidRPr="0004577D" w:rsidRDefault="001F609B" w:rsidP="0017618B">
            <w:pPr>
              <w:pStyle w:val="table10"/>
              <w:spacing w:line="200" w:lineRule="exact"/>
            </w:pPr>
            <w:r w:rsidRPr="00621ED8">
              <w:rPr>
                <w:b/>
                <w:bCs/>
              </w:rPr>
              <w:lastRenderedPageBreak/>
              <w:t>8.1.8.</w:t>
            </w:r>
            <w:r>
              <w:t xml:space="preserve"> Принятие решения о согласовании (разрешении) переустройства и (или) перепланировки жилого помещения, нежилого помещения в жилом доме</w:t>
            </w:r>
          </w:p>
        </w:tc>
        <w:tc>
          <w:tcPr>
            <w:tcW w:w="2031" w:type="pct"/>
            <w:tcMar>
              <w:top w:w="0" w:type="dxa"/>
              <w:left w:w="6" w:type="dxa"/>
              <w:bottom w:w="0" w:type="dxa"/>
              <w:right w:w="6" w:type="dxa"/>
            </w:tcMar>
          </w:tcPr>
          <w:p w14:paraId="23DCF975" w14:textId="77777777" w:rsidR="001F609B" w:rsidRDefault="001F609B" w:rsidP="0017618B">
            <w:pPr>
              <w:pStyle w:val="table10"/>
              <w:spacing w:line="200" w:lineRule="exact"/>
            </w:pPr>
            <w:r>
              <w:t>заявление</w:t>
            </w:r>
          </w:p>
          <w:p w14:paraId="6F5AC475" w14:textId="77777777" w:rsidR="001F609B" w:rsidRDefault="001F609B" w:rsidP="0017618B">
            <w:pPr>
              <w:pStyle w:val="table10"/>
              <w:spacing w:line="200" w:lineRule="exact"/>
            </w:pPr>
          </w:p>
          <w:p w14:paraId="082FBD3C" w14:textId="77777777" w:rsidR="001F609B" w:rsidRDefault="001F609B" w:rsidP="0017618B">
            <w:pPr>
              <w:pStyle w:val="table10"/>
              <w:spacing w:line="200" w:lineRule="exact"/>
            </w:pPr>
            <w:r>
              <w:t>копия документа, подтверждающего государственную регистрацию юридического лица или индивидуального предпринимателя</w:t>
            </w:r>
          </w:p>
          <w:p w14:paraId="2A7B5CAC" w14:textId="77777777" w:rsidR="001F609B" w:rsidRDefault="001F609B" w:rsidP="0017618B">
            <w:pPr>
              <w:pStyle w:val="table10"/>
              <w:spacing w:line="200" w:lineRule="exact"/>
            </w:pPr>
          </w:p>
          <w:p w14:paraId="599EFCF6" w14:textId="77777777" w:rsidR="001F609B" w:rsidRDefault="001F609B" w:rsidP="0017618B">
            <w:pPr>
              <w:pStyle w:val="table10"/>
              <w:spacing w:line="200" w:lineRule="exact"/>
            </w:pPr>
            <w:r>
              <w:t>технический паспорт и документ, подтверждающий право собственности, право хозяйственного ведения или оперативного управления на жилое помещение, - для собственника, обладателя права хозяйственного ведения или оперативного управления на помещение</w:t>
            </w:r>
          </w:p>
          <w:p w14:paraId="435B5856" w14:textId="77777777" w:rsidR="001F609B" w:rsidRDefault="001F609B" w:rsidP="0017618B">
            <w:pPr>
              <w:pStyle w:val="table10"/>
              <w:spacing w:line="200" w:lineRule="exact"/>
            </w:pPr>
          </w:p>
          <w:p w14:paraId="2258B575" w14:textId="77777777" w:rsidR="001F609B" w:rsidRDefault="001F609B" w:rsidP="0017618B">
            <w:pPr>
              <w:pStyle w:val="table10"/>
              <w:spacing w:line="200" w:lineRule="exact"/>
            </w:pPr>
            <w:r>
              <w:t>план-схема или перечень (описание) работ по переустройству и (или) перепланировке помещения, составленный в произвольной форме</w:t>
            </w:r>
          </w:p>
          <w:p w14:paraId="403617A8" w14:textId="77777777" w:rsidR="001F609B" w:rsidRDefault="001F609B" w:rsidP="0017618B">
            <w:pPr>
              <w:pStyle w:val="table10"/>
              <w:spacing w:line="200" w:lineRule="exact"/>
            </w:pPr>
          </w:p>
          <w:p w14:paraId="76364CD0" w14:textId="77777777" w:rsidR="001F609B" w:rsidRDefault="001F609B" w:rsidP="0017618B">
            <w:pPr>
              <w:pStyle w:val="table10"/>
              <w:spacing w:line="200" w:lineRule="exact"/>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p w14:paraId="1C2DBE07" w14:textId="77777777" w:rsidR="001F609B" w:rsidRDefault="001F609B" w:rsidP="0017618B">
            <w:pPr>
              <w:pStyle w:val="table10"/>
              <w:spacing w:line="200" w:lineRule="exact"/>
            </w:pPr>
          </w:p>
          <w:p w14:paraId="21DFCCC4" w14:textId="6127452A" w:rsidR="001F609B" w:rsidRDefault="001F609B" w:rsidP="0017618B">
            <w:pPr>
              <w:pStyle w:val="table10"/>
              <w:spacing w:line="200" w:lineRule="exact"/>
            </w:pPr>
            <w:r>
              <w:t xml:space="preserve">письменное согласие совершеннолетних граждан, имеющих право владения и пользования помещением, </w:t>
            </w:r>
            <w:proofErr w:type="spellStart"/>
            <w:r>
              <w:t>переустроиство</w:t>
            </w:r>
            <w:proofErr w:type="spellEnd"/>
            <w:r>
              <w:t xml:space="preserve"> и (или) перепланировка которого инициируются, и участников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p>
          <w:p w14:paraId="21BF33DA" w14:textId="77777777" w:rsidR="001F609B" w:rsidRDefault="001F609B" w:rsidP="0017618B">
            <w:pPr>
              <w:pStyle w:val="table10"/>
              <w:spacing w:line="200" w:lineRule="exact"/>
            </w:pPr>
          </w:p>
          <w:p w14:paraId="05745D18" w14:textId="3F34F1F6" w:rsidR="001F609B" w:rsidRPr="0004577D" w:rsidRDefault="001F609B" w:rsidP="0017618B">
            <w:pPr>
              <w:pStyle w:val="table10"/>
              <w:spacing w:line="200" w:lineRule="exact"/>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811" w:type="pct"/>
            <w:tcMar>
              <w:top w:w="0" w:type="dxa"/>
              <w:left w:w="6" w:type="dxa"/>
              <w:bottom w:w="0" w:type="dxa"/>
              <w:right w:w="6" w:type="dxa"/>
            </w:tcMar>
          </w:tcPr>
          <w:p w14:paraId="5C2410FF" w14:textId="6D3333F2" w:rsidR="001F609B" w:rsidRPr="0004577D" w:rsidRDefault="001F609B" w:rsidP="0017618B">
            <w:pPr>
              <w:pStyle w:val="table10"/>
              <w:spacing w:line="200" w:lineRule="exact"/>
            </w:pPr>
            <w:r>
              <w:t>1 месяц</w:t>
            </w:r>
          </w:p>
        </w:tc>
        <w:tc>
          <w:tcPr>
            <w:tcW w:w="722" w:type="pct"/>
            <w:tcMar>
              <w:top w:w="0" w:type="dxa"/>
              <w:left w:w="6" w:type="dxa"/>
              <w:bottom w:w="0" w:type="dxa"/>
              <w:right w:w="6" w:type="dxa"/>
            </w:tcMar>
          </w:tcPr>
          <w:p w14:paraId="6EACF813" w14:textId="605CB2FD" w:rsidR="001F609B" w:rsidRPr="0004577D" w:rsidRDefault="001F609B" w:rsidP="0017618B">
            <w:pPr>
              <w:pStyle w:val="table10"/>
              <w:spacing w:line="200" w:lineRule="exact"/>
            </w:pPr>
            <w:r>
              <w:t>бессрочно</w:t>
            </w:r>
          </w:p>
        </w:tc>
        <w:tc>
          <w:tcPr>
            <w:tcW w:w="620" w:type="pct"/>
            <w:tcMar>
              <w:top w:w="0" w:type="dxa"/>
              <w:left w:w="6" w:type="dxa"/>
              <w:bottom w:w="0" w:type="dxa"/>
              <w:right w:w="6" w:type="dxa"/>
            </w:tcMar>
          </w:tcPr>
          <w:p w14:paraId="7CB5F140" w14:textId="5F4B7949" w:rsidR="001F609B" w:rsidRPr="0004577D" w:rsidRDefault="001F609B" w:rsidP="0017618B">
            <w:pPr>
              <w:pStyle w:val="table10"/>
              <w:spacing w:line="200" w:lineRule="exact"/>
            </w:pPr>
            <w:r>
              <w:t>бесплатно</w:t>
            </w:r>
          </w:p>
        </w:tc>
      </w:tr>
      <w:tr w:rsidR="001F609B" w:rsidRPr="0004577D" w14:paraId="66F27C15" w14:textId="77777777" w:rsidTr="001F609B">
        <w:tc>
          <w:tcPr>
            <w:tcW w:w="816" w:type="pct"/>
            <w:tcMar>
              <w:top w:w="0" w:type="dxa"/>
              <w:left w:w="6" w:type="dxa"/>
              <w:bottom w:w="0" w:type="dxa"/>
              <w:right w:w="6" w:type="dxa"/>
            </w:tcMar>
          </w:tcPr>
          <w:p w14:paraId="1220B64E" w14:textId="544E1F56" w:rsidR="001F609B" w:rsidRPr="00621ED8" w:rsidRDefault="001F609B" w:rsidP="0017618B">
            <w:pPr>
              <w:pStyle w:val="table10"/>
              <w:spacing w:line="200" w:lineRule="exact"/>
            </w:pPr>
            <w:r>
              <w:rPr>
                <w:b/>
                <w:bCs/>
              </w:rPr>
              <w:t>8.1.8</w:t>
            </w:r>
            <w:r w:rsidRPr="00621ED8">
              <w:rPr>
                <w:b/>
                <w:bCs/>
                <w:vertAlign w:val="superscript"/>
              </w:rPr>
              <w:t>1</w:t>
            </w:r>
            <w:r>
              <w:rPr>
                <w:b/>
                <w:bCs/>
              </w:rPr>
              <w:t xml:space="preserve">. </w:t>
            </w:r>
            <w:r>
              <w:t xml:space="preserve">Принятие решения о согласовании (разрешении) </w:t>
            </w:r>
            <w:proofErr w:type="gramStart"/>
            <w:r>
              <w:t>самовольных</w:t>
            </w:r>
            <w:proofErr w:type="gramEnd"/>
            <w:r>
              <w:t xml:space="preserve"> переустройства и (или) перепланировки жилого помещения, нежилого помещения в жилом доме</w:t>
            </w:r>
          </w:p>
        </w:tc>
        <w:tc>
          <w:tcPr>
            <w:tcW w:w="2031" w:type="pct"/>
            <w:tcMar>
              <w:top w:w="0" w:type="dxa"/>
              <w:left w:w="6" w:type="dxa"/>
              <w:bottom w:w="0" w:type="dxa"/>
              <w:right w:w="6" w:type="dxa"/>
            </w:tcMar>
          </w:tcPr>
          <w:p w14:paraId="256D034F" w14:textId="77777777" w:rsidR="001F609B" w:rsidRDefault="001F609B" w:rsidP="0017618B">
            <w:pPr>
              <w:pStyle w:val="table10"/>
              <w:spacing w:line="200" w:lineRule="exact"/>
            </w:pPr>
            <w:r>
              <w:t>заявление</w:t>
            </w:r>
          </w:p>
          <w:p w14:paraId="6224BEFF" w14:textId="77777777" w:rsidR="001F609B" w:rsidRDefault="001F609B" w:rsidP="0017618B">
            <w:pPr>
              <w:pStyle w:val="table10"/>
              <w:spacing w:line="200" w:lineRule="exact"/>
            </w:pPr>
          </w:p>
          <w:p w14:paraId="36C0198C" w14:textId="77777777" w:rsidR="001F609B" w:rsidRDefault="001F609B" w:rsidP="0017618B">
            <w:pPr>
              <w:pStyle w:val="table10"/>
              <w:spacing w:line="200" w:lineRule="exact"/>
            </w:pPr>
            <w:r>
              <w:t>копия документа, подтверждающего государственную регистрацию юридического лица или индивидуального предпринимателя</w:t>
            </w:r>
          </w:p>
          <w:p w14:paraId="02A0F2B2" w14:textId="77777777" w:rsidR="001F609B" w:rsidRDefault="001F609B" w:rsidP="0017618B">
            <w:pPr>
              <w:pStyle w:val="table10"/>
              <w:spacing w:line="200" w:lineRule="exact"/>
            </w:pPr>
          </w:p>
          <w:p w14:paraId="738B3A2D" w14:textId="77777777" w:rsidR="001F609B" w:rsidRDefault="001F609B" w:rsidP="0017618B">
            <w:pPr>
              <w:pStyle w:val="table10"/>
              <w:spacing w:line="200" w:lineRule="exact"/>
            </w:pPr>
            <w: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p w14:paraId="3F43D44D" w14:textId="77777777" w:rsidR="001F609B" w:rsidRDefault="001F609B" w:rsidP="0017618B">
            <w:pPr>
              <w:pStyle w:val="table10"/>
              <w:spacing w:line="200" w:lineRule="exact"/>
            </w:pPr>
            <w:proofErr w:type="gramStart"/>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roofErr w:type="gramEnd"/>
          </w:p>
          <w:p w14:paraId="2834536F" w14:textId="77777777" w:rsidR="001F609B" w:rsidRDefault="001F609B" w:rsidP="0017618B">
            <w:pPr>
              <w:pStyle w:val="table10"/>
              <w:spacing w:line="200" w:lineRule="exact"/>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14:paraId="7A718B68" w14:textId="77777777" w:rsidR="001F609B" w:rsidRDefault="001F609B" w:rsidP="0017618B">
            <w:pPr>
              <w:pStyle w:val="table10"/>
              <w:spacing w:line="200" w:lineRule="exact"/>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p w14:paraId="409859C6" w14:textId="70FE1CEC" w:rsidR="001F609B" w:rsidRDefault="001F609B" w:rsidP="0017618B">
            <w:pPr>
              <w:pStyle w:val="table10"/>
              <w:spacing w:line="200" w:lineRule="exact"/>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811" w:type="pct"/>
            <w:tcMar>
              <w:top w:w="0" w:type="dxa"/>
              <w:left w:w="6" w:type="dxa"/>
              <w:bottom w:w="0" w:type="dxa"/>
              <w:right w:w="6" w:type="dxa"/>
            </w:tcMar>
          </w:tcPr>
          <w:p w14:paraId="2FB8DBBE" w14:textId="081AC22E" w:rsidR="001F609B" w:rsidRDefault="001F609B" w:rsidP="0017618B">
            <w:pPr>
              <w:pStyle w:val="table10"/>
              <w:spacing w:line="200" w:lineRule="exact"/>
            </w:pPr>
            <w:r>
              <w:t>1 месяц со дня подачи заявления</w:t>
            </w:r>
          </w:p>
        </w:tc>
        <w:tc>
          <w:tcPr>
            <w:tcW w:w="722" w:type="pct"/>
            <w:tcMar>
              <w:top w:w="0" w:type="dxa"/>
              <w:left w:w="6" w:type="dxa"/>
              <w:bottom w:w="0" w:type="dxa"/>
              <w:right w:w="6" w:type="dxa"/>
            </w:tcMar>
          </w:tcPr>
          <w:p w14:paraId="61D2E78E" w14:textId="059816FC" w:rsidR="001F609B" w:rsidRDefault="001F609B" w:rsidP="0017618B">
            <w:pPr>
              <w:pStyle w:val="table10"/>
              <w:spacing w:line="200" w:lineRule="exact"/>
            </w:pPr>
            <w:r>
              <w:t>бессрочно</w:t>
            </w:r>
          </w:p>
        </w:tc>
        <w:tc>
          <w:tcPr>
            <w:tcW w:w="620" w:type="pct"/>
            <w:tcMar>
              <w:top w:w="0" w:type="dxa"/>
              <w:left w:w="6" w:type="dxa"/>
              <w:bottom w:w="0" w:type="dxa"/>
              <w:right w:w="6" w:type="dxa"/>
            </w:tcMar>
          </w:tcPr>
          <w:p w14:paraId="730A2320" w14:textId="36B684D5" w:rsidR="001F609B" w:rsidRDefault="001F609B" w:rsidP="0017618B">
            <w:pPr>
              <w:pStyle w:val="table10"/>
              <w:spacing w:line="200" w:lineRule="exact"/>
            </w:pPr>
            <w:r>
              <w:t>бесплатно</w:t>
            </w:r>
          </w:p>
        </w:tc>
      </w:tr>
      <w:tr w:rsidR="001F609B" w:rsidRPr="0004577D" w14:paraId="40E41B35" w14:textId="77777777" w:rsidTr="001F609B">
        <w:tc>
          <w:tcPr>
            <w:tcW w:w="816" w:type="pct"/>
            <w:tcMar>
              <w:top w:w="0" w:type="dxa"/>
              <w:left w:w="6" w:type="dxa"/>
              <w:bottom w:w="0" w:type="dxa"/>
              <w:right w:w="6" w:type="dxa"/>
            </w:tcMar>
          </w:tcPr>
          <w:p w14:paraId="4D93FD0B" w14:textId="77777777" w:rsidR="001F609B" w:rsidRPr="0004577D" w:rsidRDefault="001F609B" w:rsidP="0017618B">
            <w:pPr>
              <w:pStyle w:val="table10"/>
              <w:spacing w:line="200" w:lineRule="exact"/>
            </w:pPr>
            <w:r w:rsidRPr="00621ED8">
              <w:rPr>
                <w:b/>
                <w:bCs/>
              </w:rPr>
              <w:t>8.1.10.</w:t>
            </w:r>
            <w:r w:rsidRPr="0004577D">
              <w:t xml:space="preserve"> Принятие решения о переводе нежилого помещения </w:t>
            </w:r>
            <w:proofErr w:type="gramStart"/>
            <w:r w:rsidRPr="0004577D">
              <w:t>в</w:t>
            </w:r>
            <w:proofErr w:type="gramEnd"/>
            <w:r w:rsidRPr="0004577D">
              <w:t xml:space="preserve"> жилое</w:t>
            </w:r>
          </w:p>
        </w:tc>
        <w:tc>
          <w:tcPr>
            <w:tcW w:w="2031" w:type="pct"/>
            <w:tcMar>
              <w:top w:w="0" w:type="dxa"/>
              <w:left w:w="6" w:type="dxa"/>
              <w:bottom w:w="0" w:type="dxa"/>
              <w:right w:w="6" w:type="dxa"/>
            </w:tcMar>
          </w:tcPr>
          <w:p w14:paraId="20072BC5" w14:textId="77777777" w:rsidR="001F609B" w:rsidRPr="0004577D" w:rsidRDefault="001F609B" w:rsidP="0017618B">
            <w:pPr>
              <w:pStyle w:val="table10"/>
              <w:spacing w:line="200" w:lineRule="exact"/>
            </w:pPr>
            <w:proofErr w:type="gramStart"/>
            <w:r w:rsidRPr="0004577D">
              <w:t>заявление</w:t>
            </w:r>
            <w:r w:rsidRPr="0004577D">
              <w:br/>
            </w:r>
            <w:r w:rsidRPr="0004577D">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rsidRPr="0004577D">
              <w:br/>
            </w:r>
            <w:r w:rsidRPr="0004577D">
              <w:br/>
              <w:t>письменное согласие всех собственников нежилого помещения, находящегося в общей собственности</w:t>
            </w:r>
            <w:r w:rsidRPr="0004577D">
              <w:br/>
            </w:r>
            <w:r w:rsidRPr="0004577D">
              <w:br/>
              <w:t>письменное согласие третьих лиц – в случае, если право собственности на переводимое нежилое помещение обременено правами третьих лиц</w:t>
            </w:r>
            <w:r w:rsidRPr="0004577D">
              <w:br/>
            </w:r>
            <w:r w:rsidRPr="0004577D">
              <w:br/>
              <w:t>план-схема или перечень (описание) работ по реконструкции нежилого помещения, составленный в произвольной форме</w:t>
            </w:r>
            <w:proofErr w:type="gramEnd"/>
          </w:p>
        </w:tc>
        <w:tc>
          <w:tcPr>
            <w:tcW w:w="811" w:type="pct"/>
            <w:tcMar>
              <w:top w:w="0" w:type="dxa"/>
              <w:left w:w="6" w:type="dxa"/>
              <w:bottom w:w="0" w:type="dxa"/>
              <w:right w:w="6" w:type="dxa"/>
            </w:tcMar>
          </w:tcPr>
          <w:p w14:paraId="4E26D7D1" w14:textId="77777777" w:rsidR="001F609B" w:rsidRPr="0004577D" w:rsidRDefault="001F609B" w:rsidP="0017618B">
            <w:pPr>
              <w:pStyle w:val="table10"/>
              <w:spacing w:line="200" w:lineRule="exact"/>
            </w:pPr>
            <w:r w:rsidRPr="0004577D">
              <w:t>15 дней, а в случае запроса документов и (или) сведений от других государственных органов, иных организаций – 1 месяц</w:t>
            </w:r>
          </w:p>
        </w:tc>
        <w:tc>
          <w:tcPr>
            <w:tcW w:w="722" w:type="pct"/>
            <w:tcMar>
              <w:top w:w="0" w:type="dxa"/>
              <w:left w:w="6" w:type="dxa"/>
              <w:bottom w:w="0" w:type="dxa"/>
              <w:right w:w="6" w:type="dxa"/>
            </w:tcMar>
          </w:tcPr>
          <w:p w14:paraId="4332500E" w14:textId="77777777" w:rsidR="001F609B" w:rsidRPr="0004577D" w:rsidRDefault="001F609B" w:rsidP="0017618B">
            <w:pPr>
              <w:pStyle w:val="table10"/>
              <w:spacing w:line="200" w:lineRule="exact"/>
            </w:pPr>
            <w:r w:rsidRPr="0004577D">
              <w:t>бессрочно</w:t>
            </w:r>
          </w:p>
        </w:tc>
        <w:tc>
          <w:tcPr>
            <w:tcW w:w="620" w:type="pct"/>
            <w:tcMar>
              <w:top w:w="0" w:type="dxa"/>
              <w:left w:w="6" w:type="dxa"/>
              <w:bottom w:w="0" w:type="dxa"/>
              <w:right w:w="6" w:type="dxa"/>
            </w:tcMar>
          </w:tcPr>
          <w:p w14:paraId="7C360ED6" w14:textId="77777777" w:rsidR="001F609B" w:rsidRPr="0004577D" w:rsidRDefault="001F609B" w:rsidP="0017618B">
            <w:pPr>
              <w:pStyle w:val="table10"/>
              <w:spacing w:line="200" w:lineRule="exact"/>
            </w:pPr>
            <w:r w:rsidRPr="0004577D">
              <w:t>бесплатно</w:t>
            </w:r>
          </w:p>
        </w:tc>
      </w:tr>
      <w:tr w:rsidR="001F609B" w:rsidRPr="0004577D" w14:paraId="76FCC030" w14:textId="77777777" w:rsidTr="001F609B">
        <w:tc>
          <w:tcPr>
            <w:tcW w:w="816" w:type="pct"/>
            <w:tcMar>
              <w:top w:w="0" w:type="dxa"/>
              <w:left w:w="6" w:type="dxa"/>
              <w:bottom w:w="0" w:type="dxa"/>
              <w:right w:w="6" w:type="dxa"/>
            </w:tcMar>
          </w:tcPr>
          <w:p w14:paraId="3DE0DE29" w14:textId="38354B97" w:rsidR="001F609B" w:rsidRPr="00621ED8" w:rsidRDefault="001F609B" w:rsidP="00A510B4">
            <w:pPr>
              <w:pStyle w:val="table10"/>
              <w:spacing w:line="200" w:lineRule="exact"/>
            </w:pPr>
            <w:r>
              <w:rPr>
                <w:b/>
                <w:bCs/>
              </w:rPr>
              <w:t>8.1</w:t>
            </w:r>
            <w:r w:rsidRPr="00621ED8">
              <w:rPr>
                <w:b/>
                <w:bCs/>
                <w:vertAlign w:val="superscript"/>
              </w:rPr>
              <w:t>1</w:t>
            </w:r>
            <w:r>
              <w:rPr>
                <w:b/>
                <w:bCs/>
              </w:rPr>
              <w:t xml:space="preserve">. </w:t>
            </w:r>
            <w:r>
              <w:t>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2031" w:type="pct"/>
            <w:tcMar>
              <w:top w:w="0" w:type="dxa"/>
              <w:left w:w="6" w:type="dxa"/>
              <w:bottom w:w="0" w:type="dxa"/>
              <w:right w:w="6" w:type="dxa"/>
            </w:tcMar>
          </w:tcPr>
          <w:p w14:paraId="1734DDC7" w14:textId="08C7BCA9" w:rsidR="001F609B" w:rsidRDefault="001F609B" w:rsidP="00A510B4">
            <w:pPr>
              <w:pStyle w:val="table10"/>
              <w:spacing w:line="200" w:lineRule="exact"/>
            </w:pPr>
            <w:r>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14:paraId="719D67B3" w14:textId="77777777" w:rsidR="001F609B" w:rsidRDefault="001F609B" w:rsidP="00A510B4">
            <w:pPr>
              <w:pStyle w:val="table10"/>
              <w:spacing w:line="200" w:lineRule="exact"/>
            </w:pPr>
          </w:p>
          <w:p w14:paraId="7B97C75A" w14:textId="77777777" w:rsidR="001F609B" w:rsidRDefault="001F609B" w:rsidP="00A510B4">
            <w:pPr>
              <w:pStyle w:val="table10"/>
              <w:spacing w:line="200" w:lineRule="exact"/>
            </w:pPr>
            <w:r>
              <w:t>документ, подтверждающий право хозяйственного ведения или оперативного управления на жилое помещение государственного жилищного фонда</w:t>
            </w:r>
          </w:p>
          <w:p w14:paraId="622CC8FF" w14:textId="70D6CD88" w:rsidR="001F609B" w:rsidRDefault="001F609B" w:rsidP="00A510B4">
            <w:pPr>
              <w:pStyle w:val="table10"/>
              <w:spacing w:line="200" w:lineRule="exact"/>
            </w:pPr>
            <w:r>
              <w:t xml:space="preserve"> </w:t>
            </w:r>
          </w:p>
          <w:p w14:paraId="7AB0FA93" w14:textId="6B27D732" w:rsidR="001F609B" w:rsidRPr="0004577D" w:rsidRDefault="001F609B" w:rsidP="00A510B4">
            <w:pPr>
              <w:pStyle w:val="table10"/>
              <w:spacing w:line="200" w:lineRule="exact"/>
            </w:pPr>
            <w:r>
              <w:t>технический паспорт на жилое помещение государственного жилищного фонда</w:t>
            </w:r>
          </w:p>
        </w:tc>
        <w:tc>
          <w:tcPr>
            <w:tcW w:w="811" w:type="pct"/>
            <w:tcMar>
              <w:top w:w="0" w:type="dxa"/>
              <w:left w:w="6" w:type="dxa"/>
              <w:bottom w:w="0" w:type="dxa"/>
              <w:right w:w="6" w:type="dxa"/>
            </w:tcMar>
          </w:tcPr>
          <w:p w14:paraId="7289CED0" w14:textId="355DDBAE" w:rsidR="001F609B" w:rsidRPr="0004577D" w:rsidRDefault="001F609B" w:rsidP="00A510B4">
            <w:pPr>
              <w:pStyle w:val="table10"/>
              <w:spacing w:line="200" w:lineRule="exact"/>
            </w:pPr>
            <w:r>
              <w:t>1 месяц</w:t>
            </w:r>
          </w:p>
        </w:tc>
        <w:tc>
          <w:tcPr>
            <w:tcW w:w="722" w:type="pct"/>
            <w:tcMar>
              <w:top w:w="0" w:type="dxa"/>
              <w:left w:w="6" w:type="dxa"/>
              <w:bottom w:w="0" w:type="dxa"/>
              <w:right w:w="6" w:type="dxa"/>
            </w:tcMar>
          </w:tcPr>
          <w:p w14:paraId="2BCFF3AE" w14:textId="6CC166D8" w:rsidR="001F609B" w:rsidRPr="0004577D" w:rsidRDefault="001F609B" w:rsidP="00A510B4">
            <w:pPr>
              <w:pStyle w:val="table10"/>
              <w:spacing w:line="200" w:lineRule="exact"/>
            </w:pPr>
            <w:r>
              <w:t>бессрочно</w:t>
            </w:r>
          </w:p>
        </w:tc>
        <w:tc>
          <w:tcPr>
            <w:tcW w:w="620" w:type="pct"/>
            <w:tcMar>
              <w:top w:w="0" w:type="dxa"/>
              <w:left w:w="6" w:type="dxa"/>
              <w:bottom w:w="0" w:type="dxa"/>
              <w:right w:w="6" w:type="dxa"/>
            </w:tcMar>
          </w:tcPr>
          <w:p w14:paraId="63C42643" w14:textId="529354FE" w:rsidR="001F609B" w:rsidRPr="0004577D" w:rsidRDefault="001F609B" w:rsidP="00A510B4">
            <w:pPr>
              <w:pStyle w:val="table10"/>
              <w:spacing w:line="200" w:lineRule="exact"/>
            </w:pPr>
            <w:r>
              <w:t>бесплатно</w:t>
            </w:r>
          </w:p>
        </w:tc>
      </w:tr>
      <w:tr w:rsidR="001F609B" w:rsidRPr="0004577D" w14:paraId="78BDE71C" w14:textId="77777777" w:rsidTr="001F609B">
        <w:tc>
          <w:tcPr>
            <w:tcW w:w="816" w:type="pct"/>
            <w:tcMar>
              <w:top w:w="0" w:type="dxa"/>
              <w:left w:w="6" w:type="dxa"/>
              <w:bottom w:w="0" w:type="dxa"/>
              <w:right w:w="6" w:type="dxa"/>
            </w:tcMar>
          </w:tcPr>
          <w:p w14:paraId="3436C493" w14:textId="37685297" w:rsidR="001F609B" w:rsidRDefault="001F609B" w:rsidP="00A510B4">
            <w:pPr>
              <w:pStyle w:val="table10"/>
              <w:spacing w:line="200" w:lineRule="exact"/>
              <w:rPr>
                <w:b/>
                <w:bCs/>
              </w:rPr>
            </w:pPr>
            <w:r>
              <w:rPr>
                <w:b/>
                <w:bCs/>
              </w:rPr>
              <w:t xml:space="preserve">8.2. </w:t>
            </w:r>
            <w:r w:rsidRPr="00621ED8">
              <w:t>Регистрация</w:t>
            </w:r>
            <w:r>
              <w:t xml:space="preserve">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w:t>
            </w:r>
            <w:r>
              <w:lastRenderedPageBreak/>
              <w:t>жилищного фонда, и дополнительных соглашений к ним</w:t>
            </w:r>
          </w:p>
        </w:tc>
        <w:tc>
          <w:tcPr>
            <w:tcW w:w="2031" w:type="pct"/>
            <w:tcMar>
              <w:top w:w="0" w:type="dxa"/>
              <w:left w:w="6" w:type="dxa"/>
              <w:bottom w:w="0" w:type="dxa"/>
              <w:right w:w="6" w:type="dxa"/>
            </w:tcMar>
          </w:tcPr>
          <w:p w14:paraId="06DA0B65" w14:textId="77777777" w:rsidR="001F609B" w:rsidRDefault="001F609B" w:rsidP="00A510B4">
            <w:pPr>
              <w:pStyle w:val="table10"/>
              <w:spacing w:line="200" w:lineRule="exact"/>
            </w:pPr>
            <w:r>
              <w:lastRenderedPageBreak/>
              <w:t>заявление</w:t>
            </w:r>
          </w:p>
          <w:p w14:paraId="75F3CE1F" w14:textId="77777777" w:rsidR="001F609B" w:rsidRDefault="001F609B" w:rsidP="00A510B4">
            <w:pPr>
              <w:pStyle w:val="table10"/>
              <w:spacing w:line="200" w:lineRule="exact"/>
            </w:pPr>
          </w:p>
          <w:p w14:paraId="25377074" w14:textId="77777777" w:rsidR="001F609B" w:rsidRDefault="001F609B" w:rsidP="00A510B4">
            <w:pPr>
              <w:pStyle w:val="table10"/>
              <w:spacing w:line="200" w:lineRule="exact"/>
            </w:pPr>
            <w:proofErr w:type="gramStart"/>
            <w:r>
              <w:t>три экземпляра договора найма (договора финансовой аренды (лизинга) или дополнительного соглашения к нему</w:t>
            </w:r>
            <w:proofErr w:type="gramEnd"/>
          </w:p>
          <w:p w14:paraId="5AE1C8E9" w14:textId="77777777" w:rsidR="001F609B" w:rsidRDefault="001F609B" w:rsidP="00A510B4">
            <w:pPr>
              <w:pStyle w:val="table10"/>
              <w:spacing w:line="200" w:lineRule="exact"/>
            </w:pPr>
          </w:p>
          <w:p w14:paraId="22E58A62" w14:textId="77777777" w:rsidR="001F609B" w:rsidRDefault="001F609B" w:rsidP="00A510B4">
            <w:pPr>
              <w:pStyle w:val="table10"/>
              <w:spacing w:line="200" w:lineRule="exact"/>
            </w:pPr>
            <w:r>
              <w:t>технический паспорт и документ, подтверждающий право собственности, право хозяйственного ведения или оперативного управления на жилое помещение</w:t>
            </w:r>
          </w:p>
          <w:p w14:paraId="5AFA8F1E" w14:textId="77777777" w:rsidR="001F609B" w:rsidRDefault="001F609B" w:rsidP="00A510B4">
            <w:pPr>
              <w:pStyle w:val="table10"/>
              <w:spacing w:line="200" w:lineRule="exact"/>
            </w:pPr>
          </w:p>
          <w:p w14:paraId="4F17EEF8" w14:textId="5951509B" w:rsidR="001F609B" w:rsidRPr="0004577D" w:rsidRDefault="001F609B" w:rsidP="00A510B4">
            <w:pPr>
              <w:pStyle w:val="table10"/>
              <w:spacing w:line="200" w:lineRule="exact"/>
            </w:pPr>
            <w:r>
              <w:t>письменное согласие всех собственников жилого помещения, находящегося в общей собственности</w:t>
            </w:r>
          </w:p>
        </w:tc>
        <w:tc>
          <w:tcPr>
            <w:tcW w:w="811" w:type="pct"/>
            <w:tcMar>
              <w:top w:w="0" w:type="dxa"/>
              <w:left w:w="6" w:type="dxa"/>
              <w:bottom w:w="0" w:type="dxa"/>
              <w:right w:w="6" w:type="dxa"/>
            </w:tcMar>
          </w:tcPr>
          <w:p w14:paraId="64378086" w14:textId="47B2FE1D" w:rsidR="001F609B" w:rsidRPr="0004577D" w:rsidRDefault="001F609B" w:rsidP="00A510B4">
            <w:pPr>
              <w:pStyle w:val="table10"/>
              <w:spacing w:line="200" w:lineRule="exact"/>
            </w:pPr>
            <w:r>
              <w:t>2 дня, а в случае запроса документов и (или) сведений от других государственных органов, иных организаций – 10 дней</w:t>
            </w:r>
          </w:p>
        </w:tc>
        <w:tc>
          <w:tcPr>
            <w:tcW w:w="722" w:type="pct"/>
            <w:tcMar>
              <w:top w:w="0" w:type="dxa"/>
              <w:left w:w="6" w:type="dxa"/>
              <w:bottom w:w="0" w:type="dxa"/>
              <w:right w:w="6" w:type="dxa"/>
            </w:tcMar>
          </w:tcPr>
          <w:p w14:paraId="404A8C1E" w14:textId="38CB7800" w:rsidR="001F609B" w:rsidRPr="0004577D" w:rsidRDefault="001F609B" w:rsidP="00A510B4">
            <w:pPr>
              <w:pStyle w:val="table10"/>
              <w:spacing w:line="200" w:lineRule="exact"/>
            </w:pPr>
            <w:r>
              <w:t>бессрочно</w:t>
            </w:r>
          </w:p>
        </w:tc>
        <w:tc>
          <w:tcPr>
            <w:tcW w:w="620" w:type="pct"/>
            <w:tcMar>
              <w:top w:w="0" w:type="dxa"/>
              <w:left w:w="6" w:type="dxa"/>
              <w:bottom w:w="0" w:type="dxa"/>
              <w:right w:w="6" w:type="dxa"/>
            </w:tcMar>
          </w:tcPr>
          <w:p w14:paraId="06EE22E9" w14:textId="70C76D31" w:rsidR="001F609B" w:rsidRPr="0004577D" w:rsidRDefault="001F609B" w:rsidP="00A510B4">
            <w:pPr>
              <w:pStyle w:val="table10"/>
              <w:spacing w:line="200" w:lineRule="exact"/>
            </w:pPr>
            <w:r>
              <w:t>бесплатно</w:t>
            </w:r>
          </w:p>
        </w:tc>
      </w:tr>
      <w:tr w:rsidR="001F609B" w:rsidRPr="0004577D" w14:paraId="35EED8ED" w14:textId="77777777" w:rsidTr="001F609B">
        <w:tc>
          <w:tcPr>
            <w:tcW w:w="816" w:type="pct"/>
            <w:tcMar>
              <w:top w:w="0" w:type="dxa"/>
              <w:left w:w="6" w:type="dxa"/>
              <w:bottom w:w="0" w:type="dxa"/>
              <w:right w:w="6" w:type="dxa"/>
            </w:tcMar>
          </w:tcPr>
          <w:p w14:paraId="41C79A2C" w14:textId="4F8DC127" w:rsidR="001F609B" w:rsidRPr="00621ED8" w:rsidRDefault="001F609B" w:rsidP="00A510B4">
            <w:pPr>
              <w:pStyle w:val="table10"/>
              <w:spacing w:line="200" w:lineRule="exact"/>
            </w:pPr>
            <w:r>
              <w:rPr>
                <w:b/>
                <w:bCs/>
              </w:rPr>
              <w:lastRenderedPageBreak/>
              <w:t xml:space="preserve">8.3.1. </w:t>
            </w:r>
            <w:r>
              <w:t>Выдача согласования проектной документации на переустройство и (или) перепланировку жилого помещения, нежилого помещения в жилом доме</w:t>
            </w:r>
          </w:p>
        </w:tc>
        <w:tc>
          <w:tcPr>
            <w:tcW w:w="2031" w:type="pct"/>
            <w:tcMar>
              <w:top w:w="0" w:type="dxa"/>
              <w:left w:w="6" w:type="dxa"/>
              <w:bottom w:w="0" w:type="dxa"/>
              <w:right w:w="6" w:type="dxa"/>
            </w:tcMar>
          </w:tcPr>
          <w:p w14:paraId="5B8D5121" w14:textId="77777777" w:rsidR="001F609B" w:rsidRDefault="001F609B" w:rsidP="00A510B4">
            <w:pPr>
              <w:pStyle w:val="table10"/>
              <w:spacing w:line="200" w:lineRule="exact"/>
            </w:pPr>
            <w:r>
              <w:t>заявление</w:t>
            </w:r>
          </w:p>
          <w:p w14:paraId="576E5586" w14:textId="77777777" w:rsidR="001F609B" w:rsidRDefault="001F609B" w:rsidP="00A510B4">
            <w:pPr>
              <w:pStyle w:val="table10"/>
              <w:spacing w:line="200" w:lineRule="exact"/>
            </w:pPr>
          </w:p>
          <w:p w14:paraId="3D6F1BAF" w14:textId="3ED3DD28" w:rsidR="001F609B" w:rsidRPr="0004577D" w:rsidRDefault="001F609B" w:rsidP="00A510B4">
            <w:pPr>
              <w:pStyle w:val="table10"/>
              <w:spacing w:line="200" w:lineRule="exact"/>
            </w:pPr>
            <w:r>
              <w:t>проектная документация на переустройство и (или) перепланировку помещения</w:t>
            </w:r>
          </w:p>
        </w:tc>
        <w:tc>
          <w:tcPr>
            <w:tcW w:w="811" w:type="pct"/>
            <w:tcMar>
              <w:top w:w="0" w:type="dxa"/>
              <w:left w:w="6" w:type="dxa"/>
              <w:bottom w:w="0" w:type="dxa"/>
              <w:right w:w="6" w:type="dxa"/>
            </w:tcMar>
          </w:tcPr>
          <w:p w14:paraId="6A85EEB3" w14:textId="18B5B7CC" w:rsidR="001F609B" w:rsidRPr="0004577D" w:rsidRDefault="001F609B" w:rsidP="00A510B4">
            <w:pPr>
              <w:pStyle w:val="table10"/>
              <w:spacing w:line="200" w:lineRule="exact"/>
            </w:pPr>
            <w:r>
              <w:t>15 дней со дня подачи заявления</w:t>
            </w:r>
          </w:p>
        </w:tc>
        <w:tc>
          <w:tcPr>
            <w:tcW w:w="722" w:type="pct"/>
            <w:tcMar>
              <w:top w:w="0" w:type="dxa"/>
              <w:left w:w="6" w:type="dxa"/>
              <w:bottom w:w="0" w:type="dxa"/>
              <w:right w:w="6" w:type="dxa"/>
            </w:tcMar>
          </w:tcPr>
          <w:p w14:paraId="2F2338F9" w14:textId="0E58D412" w:rsidR="001F609B" w:rsidRPr="0004577D" w:rsidRDefault="001F609B" w:rsidP="00A510B4">
            <w:pPr>
              <w:pStyle w:val="table10"/>
              <w:spacing w:line="200" w:lineRule="exact"/>
            </w:pPr>
            <w:r>
              <w:t>бессрочно</w:t>
            </w:r>
          </w:p>
        </w:tc>
        <w:tc>
          <w:tcPr>
            <w:tcW w:w="620" w:type="pct"/>
            <w:tcMar>
              <w:top w:w="0" w:type="dxa"/>
              <w:left w:w="6" w:type="dxa"/>
              <w:bottom w:w="0" w:type="dxa"/>
              <w:right w:w="6" w:type="dxa"/>
            </w:tcMar>
          </w:tcPr>
          <w:p w14:paraId="754D6A2B" w14:textId="00CC6A8B" w:rsidR="001F609B" w:rsidRPr="0004577D" w:rsidRDefault="001F609B" w:rsidP="00A510B4">
            <w:pPr>
              <w:pStyle w:val="table10"/>
              <w:spacing w:line="200" w:lineRule="exact"/>
            </w:pPr>
            <w:r>
              <w:t>бесплатно</w:t>
            </w:r>
          </w:p>
        </w:tc>
      </w:tr>
      <w:tr w:rsidR="001F609B" w:rsidRPr="0004577D" w14:paraId="52F18590" w14:textId="77777777" w:rsidTr="001F609B">
        <w:tc>
          <w:tcPr>
            <w:tcW w:w="816" w:type="pct"/>
            <w:tcMar>
              <w:top w:w="0" w:type="dxa"/>
              <w:left w:w="6" w:type="dxa"/>
              <w:bottom w:w="0" w:type="dxa"/>
              <w:right w:w="6" w:type="dxa"/>
            </w:tcMar>
          </w:tcPr>
          <w:p w14:paraId="61EF7D62" w14:textId="5364692E" w:rsidR="001F609B" w:rsidRPr="00621ED8" w:rsidRDefault="001F609B" w:rsidP="00A510B4">
            <w:pPr>
              <w:pStyle w:val="table10"/>
              <w:spacing w:line="200" w:lineRule="exact"/>
            </w:pPr>
            <w:r>
              <w:rPr>
                <w:b/>
                <w:bCs/>
              </w:rPr>
              <w:t xml:space="preserve">8.3.2. </w:t>
            </w:r>
            <w:r>
              <w:t>Выдача согласования на установку на крышах и фасадах многоквартирных жилых домов индивидуальных антенн или иных конструкций</w:t>
            </w:r>
          </w:p>
        </w:tc>
        <w:tc>
          <w:tcPr>
            <w:tcW w:w="2031" w:type="pct"/>
            <w:tcMar>
              <w:top w:w="0" w:type="dxa"/>
              <w:left w:w="6" w:type="dxa"/>
              <w:bottom w:w="0" w:type="dxa"/>
              <w:right w:w="6" w:type="dxa"/>
            </w:tcMar>
          </w:tcPr>
          <w:p w14:paraId="618178BB" w14:textId="77777777" w:rsidR="001F609B" w:rsidRDefault="001F609B" w:rsidP="00A510B4">
            <w:pPr>
              <w:pStyle w:val="table10"/>
              <w:spacing w:line="200" w:lineRule="exact"/>
            </w:pPr>
            <w:r>
              <w:t>заявление</w:t>
            </w:r>
          </w:p>
          <w:p w14:paraId="3F0175D3" w14:textId="77777777" w:rsidR="001F609B" w:rsidRDefault="001F609B" w:rsidP="00A510B4">
            <w:pPr>
              <w:pStyle w:val="table10"/>
              <w:spacing w:line="200" w:lineRule="exact"/>
            </w:pPr>
          </w:p>
          <w:p w14:paraId="3611FBF7" w14:textId="77777777" w:rsidR="001F609B" w:rsidRDefault="001F609B" w:rsidP="00A510B4">
            <w:pPr>
              <w:pStyle w:val="table10"/>
              <w:spacing w:line="200" w:lineRule="exact"/>
            </w:pPr>
            <w:r>
              <w:t>копия документа, подтверждающего государственную регистрацию юридического лица или индивидуального предпринимателя</w:t>
            </w:r>
          </w:p>
          <w:p w14:paraId="6AFC042D" w14:textId="77777777" w:rsidR="001F609B" w:rsidRDefault="001F609B" w:rsidP="00A510B4">
            <w:pPr>
              <w:pStyle w:val="table10"/>
              <w:spacing w:line="200" w:lineRule="exact"/>
            </w:pPr>
          </w:p>
          <w:p w14:paraId="05DCFBA7" w14:textId="61391D32" w:rsidR="001F609B" w:rsidRPr="0004577D" w:rsidRDefault="001F609B" w:rsidP="00A510B4">
            <w:pPr>
              <w:pStyle w:val="table10"/>
              <w:spacing w:line="200" w:lineRule="exact"/>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811" w:type="pct"/>
            <w:tcMar>
              <w:top w:w="0" w:type="dxa"/>
              <w:left w:w="6" w:type="dxa"/>
              <w:bottom w:w="0" w:type="dxa"/>
              <w:right w:w="6" w:type="dxa"/>
            </w:tcMar>
          </w:tcPr>
          <w:p w14:paraId="09AEE4CD" w14:textId="234446B6" w:rsidR="001F609B" w:rsidRPr="0004577D" w:rsidRDefault="001F609B" w:rsidP="00A510B4">
            <w:pPr>
              <w:pStyle w:val="table10"/>
              <w:spacing w:line="200" w:lineRule="exact"/>
            </w:pPr>
            <w:r>
              <w:t>15 дней со дня подачи заявления</w:t>
            </w:r>
          </w:p>
        </w:tc>
        <w:tc>
          <w:tcPr>
            <w:tcW w:w="722" w:type="pct"/>
            <w:tcMar>
              <w:top w:w="0" w:type="dxa"/>
              <w:left w:w="6" w:type="dxa"/>
              <w:bottom w:w="0" w:type="dxa"/>
              <w:right w:w="6" w:type="dxa"/>
            </w:tcMar>
          </w:tcPr>
          <w:p w14:paraId="158C499E" w14:textId="0D59893D" w:rsidR="001F609B" w:rsidRPr="0004577D" w:rsidRDefault="001F609B" w:rsidP="00A510B4">
            <w:pPr>
              <w:pStyle w:val="table10"/>
              <w:spacing w:line="200" w:lineRule="exact"/>
            </w:pPr>
            <w:r>
              <w:t>бессрочно</w:t>
            </w:r>
          </w:p>
        </w:tc>
        <w:tc>
          <w:tcPr>
            <w:tcW w:w="620" w:type="pct"/>
            <w:tcMar>
              <w:top w:w="0" w:type="dxa"/>
              <w:left w:w="6" w:type="dxa"/>
              <w:bottom w:w="0" w:type="dxa"/>
              <w:right w:w="6" w:type="dxa"/>
            </w:tcMar>
          </w:tcPr>
          <w:p w14:paraId="41F0EE44" w14:textId="3EF2A9D3" w:rsidR="001F609B" w:rsidRPr="0004577D" w:rsidRDefault="001F609B" w:rsidP="00A510B4">
            <w:pPr>
              <w:pStyle w:val="table10"/>
              <w:spacing w:line="200" w:lineRule="exact"/>
            </w:pPr>
            <w:r>
              <w:t>бесплатно</w:t>
            </w:r>
          </w:p>
        </w:tc>
      </w:tr>
      <w:tr w:rsidR="001F609B" w:rsidRPr="0004577D" w14:paraId="745C41EA" w14:textId="77777777" w:rsidTr="001F609B">
        <w:tc>
          <w:tcPr>
            <w:tcW w:w="816" w:type="pct"/>
            <w:tcMar>
              <w:top w:w="0" w:type="dxa"/>
              <w:left w:w="6" w:type="dxa"/>
              <w:bottom w:w="0" w:type="dxa"/>
              <w:right w:w="6" w:type="dxa"/>
            </w:tcMar>
          </w:tcPr>
          <w:p w14:paraId="65B97D25" w14:textId="15C76A0A" w:rsidR="001F609B" w:rsidRDefault="001F609B" w:rsidP="00A510B4">
            <w:pPr>
              <w:pStyle w:val="table10"/>
              <w:spacing w:line="200" w:lineRule="exact"/>
              <w:rPr>
                <w:b/>
                <w:bCs/>
              </w:rPr>
            </w:pPr>
            <w:r>
              <w:rPr>
                <w:b/>
                <w:bCs/>
              </w:rPr>
              <w:t xml:space="preserve">8.3.3. </w:t>
            </w:r>
            <w:r w:rsidRPr="00BA4AAA">
              <w:t>Выдача согласования самовольной установки на крышах и фасадах многоквартирных жилых домов индивидуальных антенн и иных конструкций</w:t>
            </w:r>
          </w:p>
        </w:tc>
        <w:tc>
          <w:tcPr>
            <w:tcW w:w="2031" w:type="pct"/>
            <w:tcMar>
              <w:top w:w="0" w:type="dxa"/>
              <w:left w:w="6" w:type="dxa"/>
              <w:bottom w:w="0" w:type="dxa"/>
              <w:right w:w="6" w:type="dxa"/>
            </w:tcMar>
          </w:tcPr>
          <w:p w14:paraId="799E9D81" w14:textId="77777777" w:rsidR="001F609B" w:rsidRDefault="001F609B" w:rsidP="00A510B4">
            <w:pPr>
              <w:pStyle w:val="table10"/>
              <w:spacing w:line="200" w:lineRule="exact"/>
            </w:pPr>
            <w:r>
              <w:t>заявление</w:t>
            </w:r>
          </w:p>
          <w:p w14:paraId="550D67E1" w14:textId="77777777" w:rsidR="001F609B" w:rsidRDefault="001F609B" w:rsidP="00A510B4">
            <w:pPr>
              <w:pStyle w:val="table10"/>
              <w:spacing w:line="200" w:lineRule="exact"/>
            </w:pPr>
          </w:p>
          <w:p w14:paraId="7E57130D" w14:textId="77777777" w:rsidR="001F609B" w:rsidRDefault="001F609B" w:rsidP="00A510B4">
            <w:pPr>
              <w:pStyle w:val="table10"/>
              <w:spacing w:line="200" w:lineRule="exact"/>
            </w:pPr>
            <w:r>
              <w:t>копия документа, подтверждающего государственную регистрацию юридического лица или индивидуального предпринимателя</w:t>
            </w:r>
          </w:p>
          <w:p w14:paraId="6D82E4A3" w14:textId="77777777" w:rsidR="001F609B" w:rsidRDefault="001F609B" w:rsidP="00A510B4">
            <w:pPr>
              <w:pStyle w:val="table10"/>
              <w:spacing w:line="200" w:lineRule="exact"/>
            </w:pPr>
          </w:p>
          <w:p w14:paraId="3F236CA8" w14:textId="518A386D" w:rsidR="001F609B" w:rsidRPr="0004577D" w:rsidRDefault="001F609B" w:rsidP="00A510B4">
            <w:pPr>
              <w:pStyle w:val="table10"/>
              <w:spacing w:line="200" w:lineRule="exact"/>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811" w:type="pct"/>
            <w:tcMar>
              <w:top w:w="0" w:type="dxa"/>
              <w:left w:w="6" w:type="dxa"/>
              <w:bottom w:w="0" w:type="dxa"/>
              <w:right w:w="6" w:type="dxa"/>
            </w:tcMar>
          </w:tcPr>
          <w:p w14:paraId="4D0C3708" w14:textId="1EAA7189" w:rsidR="001F609B" w:rsidRPr="0004577D" w:rsidRDefault="001F609B" w:rsidP="00A510B4">
            <w:pPr>
              <w:pStyle w:val="table10"/>
              <w:spacing w:line="200" w:lineRule="exact"/>
            </w:pPr>
            <w:r>
              <w:t>1 месяц со дня подачи заявления</w:t>
            </w:r>
          </w:p>
        </w:tc>
        <w:tc>
          <w:tcPr>
            <w:tcW w:w="722" w:type="pct"/>
            <w:tcMar>
              <w:top w:w="0" w:type="dxa"/>
              <w:left w:w="6" w:type="dxa"/>
              <w:bottom w:w="0" w:type="dxa"/>
              <w:right w:w="6" w:type="dxa"/>
            </w:tcMar>
          </w:tcPr>
          <w:p w14:paraId="68A80B1D" w14:textId="0BD256A3" w:rsidR="001F609B" w:rsidRPr="0004577D" w:rsidRDefault="001F609B" w:rsidP="00A510B4">
            <w:pPr>
              <w:pStyle w:val="table10"/>
              <w:spacing w:line="200" w:lineRule="exact"/>
            </w:pPr>
            <w:r>
              <w:t>бессрочно</w:t>
            </w:r>
          </w:p>
        </w:tc>
        <w:tc>
          <w:tcPr>
            <w:tcW w:w="620" w:type="pct"/>
            <w:tcMar>
              <w:top w:w="0" w:type="dxa"/>
              <w:left w:w="6" w:type="dxa"/>
              <w:bottom w:w="0" w:type="dxa"/>
              <w:right w:w="6" w:type="dxa"/>
            </w:tcMar>
          </w:tcPr>
          <w:p w14:paraId="11BF563E" w14:textId="1F5251BB" w:rsidR="001F609B" w:rsidRPr="0004577D" w:rsidRDefault="001F609B" w:rsidP="00A510B4">
            <w:pPr>
              <w:pStyle w:val="table10"/>
              <w:spacing w:line="200" w:lineRule="exact"/>
            </w:pPr>
            <w:r>
              <w:t>бесплатно</w:t>
            </w:r>
          </w:p>
        </w:tc>
      </w:tr>
      <w:tr w:rsidR="001F609B" w:rsidRPr="0004577D" w14:paraId="2BAFB7FD" w14:textId="77777777" w:rsidTr="001F609B">
        <w:trPr>
          <w:trHeight w:val="699"/>
        </w:trPr>
        <w:tc>
          <w:tcPr>
            <w:tcW w:w="816" w:type="pct"/>
            <w:tcMar>
              <w:top w:w="0" w:type="dxa"/>
              <w:left w:w="6" w:type="dxa"/>
              <w:bottom w:w="0" w:type="dxa"/>
              <w:right w:w="6" w:type="dxa"/>
            </w:tcMar>
          </w:tcPr>
          <w:p w14:paraId="19858853" w14:textId="4D496F0D" w:rsidR="001F609B" w:rsidRPr="0004577D" w:rsidRDefault="001F609B" w:rsidP="00A510B4">
            <w:pPr>
              <w:pStyle w:val="table10"/>
              <w:spacing w:line="200" w:lineRule="exact"/>
            </w:pPr>
            <w:r w:rsidRPr="00BA4AAA">
              <w:rPr>
                <w:b/>
                <w:bCs/>
              </w:rPr>
              <w:t>9.6</w:t>
            </w:r>
            <w:r>
              <w:t>.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2031" w:type="pct"/>
            <w:tcMar>
              <w:top w:w="0" w:type="dxa"/>
              <w:left w:w="6" w:type="dxa"/>
              <w:bottom w:w="0" w:type="dxa"/>
              <w:right w:w="6" w:type="dxa"/>
            </w:tcMar>
          </w:tcPr>
          <w:p w14:paraId="4C9665A0" w14:textId="2D880225" w:rsidR="001F609B" w:rsidRPr="0004577D" w:rsidRDefault="001F609B" w:rsidP="00A510B4">
            <w:pPr>
              <w:spacing w:line="200" w:lineRule="exact"/>
              <w:rPr>
                <w:sz w:val="20"/>
                <w:szCs w:val="20"/>
              </w:rPr>
            </w:pPr>
            <w:r w:rsidRPr="00A510B4">
              <w:rPr>
                <w:sz w:val="20"/>
                <w:szCs w:val="20"/>
              </w:rPr>
              <w:t>заявление</w:t>
            </w:r>
          </w:p>
        </w:tc>
        <w:tc>
          <w:tcPr>
            <w:tcW w:w="811" w:type="pct"/>
            <w:tcMar>
              <w:top w:w="0" w:type="dxa"/>
              <w:left w:w="6" w:type="dxa"/>
              <w:bottom w:w="0" w:type="dxa"/>
              <w:right w:w="6" w:type="dxa"/>
            </w:tcMar>
          </w:tcPr>
          <w:p w14:paraId="18AD8A42" w14:textId="78BA8F1E" w:rsidR="001F609B" w:rsidRPr="0004577D" w:rsidRDefault="001F609B" w:rsidP="00A510B4">
            <w:pPr>
              <w:pStyle w:val="table10"/>
              <w:spacing w:line="200" w:lineRule="exact"/>
            </w:pPr>
            <w:r>
              <w:t>5 рабочих дней</w:t>
            </w:r>
          </w:p>
        </w:tc>
        <w:tc>
          <w:tcPr>
            <w:tcW w:w="722" w:type="pct"/>
            <w:tcMar>
              <w:top w:w="0" w:type="dxa"/>
              <w:left w:w="6" w:type="dxa"/>
              <w:bottom w:w="0" w:type="dxa"/>
              <w:right w:w="6" w:type="dxa"/>
            </w:tcMar>
          </w:tcPr>
          <w:p w14:paraId="549DBF98" w14:textId="28117C11" w:rsidR="001F609B" w:rsidRPr="0004577D" w:rsidRDefault="001F609B" w:rsidP="00A510B4">
            <w:pPr>
              <w:spacing w:line="200" w:lineRule="exact"/>
              <w:rPr>
                <w:sz w:val="20"/>
                <w:szCs w:val="20"/>
              </w:rPr>
            </w:pPr>
            <w:r>
              <w:t>бессрочно</w:t>
            </w:r>
          </w:p>
        </w:tc>
        <w:tc>
          <w:tcPr>
            <w:tcW w:w="620" w:type="pct"/>
            <w:tcMar>
              <w:top w:w="0" w:type="dxa"/>
              <w:left w:w="6" w:type="dxa"/>
              <w:bottom w:w="0" w:type="dxa"/>
              <w:right w:w="6" w:type="dxa"/>
            </w:tcMar>
          </w:tcPr>
          <w:p w14:paraId="42CC1E35" w14:textId="41D16FEB" w:rsidR="001F609B" w:rsidRPr="0004577D" w:rsidRDefault="001F609B" w:rsidP="00A510B4">
            <w:pPr>
              <w:spacing w:line="200" w:lineRule="exact"/>
              <w:rPr>
                <w:sz w:val="20"/>
                <w:szCs w:val="20"/>
              </w:rPr>
            </w:pPr>
            <w:r>
              <w:t>бесплатно</w:t>
            </w:r>
          </w:p>
        </w:tc>
      </w:tr>
      <w:tr w:rsidR="001F609B" w:rsidRPr="0004577D" w14:paraId="5C7AA6A6" w14:textId="77777777" w:rsidTr="001F609B">
        <w:trPr>
          <w:trHeight w:val="699"/>
        </w:trPr>
        <w:tc>
          <w:tcPr>
            <w:tcW w:w="816" w:type="pct"/>
            <w:tcMar>
              <w:top w:w="0" w:type="dxa"/>
              <w:left w:w="6" w:type="dxa"/>
              <w:bottom w:w="0" w:type="dxa"/>
              <w:right w:w="6" w:type="dxa"/>
            </w:tcMar>
          </w:tcPr>
          <w:p w14:paraId="35AD8A77" w14:textId="709E281D" w:rsidR="001F609B" w:rsidRPr="00BA4AAA" w:rsidRDefault="001F609B" w:rsidP="00A510B4">
            <w:pPr>
              <w:pStyle w:val="table10"/>
              <w:spacing w:line="200" w:lineRule="exact"/>
            </w:pPr>
            <w:r>
              <w:rPr>
                <w:b/>
                <w:bCs/>
              </w:rPr>
              <w:t xml:space="preserve">9.9. </w:t>
            </w:r>
            <w:r>
              <w:t>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2031" w:type="pct"/>
            <w:tcMar>
              <w:top w:w="0" w:type="dxa"/>
              <w:left w:w="6" w:type="dxa"/>
              <w:bottom w:w="0" w:type="dxa"/>
              <w:right w:w="6" w:type="dxa"/>
            </w:tcMar>
          </w:tcPr>
          <w:p w14:paraId="0FFD0A71" w14:textId="77777777" w:rsidR="001F609B" w:rsidRPr="00A510B4" w:rsidRDefault="001F609B" w:rsidP="00A510B4">
            <w:pPr>
              <w:spacing w:line="200" w:lineRule="exact"/>
              <w:rPr>
                <w:sz w:val="20"/>
                <w:szCs w:val="20"/>
              </w:rPr>
            </w:pPr>
            <w:r w:rsidRPr="00A510B4">
              <w:rPr>
                <w:sz w:val="20"/>
                <w:szCs w:val="20"/>
              </w:rPr>
              <w:t xml:space="preserve">заявление с указанием наименования, типа и специализации рынка </w:t>
            </w:r>
          </w:p>
          <w:p w14:paraId="7986596E" w14:textId="77777777" w:rsidR="001F609B" w:rsidRPr="00A510B4" w:rsidRDefault="001F609B" w:rsidP="00A510B4">
            <w:pPr>
              <w:spacing w:line="200" w:lineRule="exact"/>
              <w:rPr>
                <w:sz w:val="20"/>
                <w:szCs w:val="20"/>
              </w:rPr>
            </w:pPr>
          </w:p>
          <w:p w14:paraId="3C809AA7" w14:textId="3221BCA2" w:rsidR="001F609B" w:rsidRPr="0004577D" w:rsidRDefault="001F609B" w:rsidP="00A510B4">
            <w:pPr>
              <w:spacing w:line="200" w:lineRule="exact"/>
              <w:rPr>
                <w:sz w:val="20"/>
                <w:szCs w:val="20"/>
              </w:rPr>
            </w:pPr>
            <w:r w:rsidRPr="00A510B4">
              <w:rPr>
                <w:sz w:val="20"/>
                <w:szCs w:val="20"/>
              </w:rPr>
              <w:t>схема рынка</w:t>
            </w:r>
          </w:p>
        </w:tc>
        <w:tc>
          <w:tcPr>
            <w:tcW w:w="811" w:type="pct"/>
            <w:tcMar>
              <w:top w:w="0" w:type="dxa"/>
              <w:left w:w="6" w:type="dxa"/>
              <w:bottom w:w="0" w:type="dxa"/>
              <w:right w:w="6" w:type="dxa"/>
            </w:tcMar>
          </w:tcPr>
          <w:p w14:paraId="2CB9CBFD" w14:textId="72DA2C5C" w:rsidR="001F609B" w:rsidRPr="0004577D" w:rsidRDefault="001F609B" w:rsidP="00A510B4">
            <w:pPr>
              <w:pStyle w:val="table10"/>
              <w:spacing w:line="200" w:lineRule="exact"/>
            </w:pPr>
            <w:r>
              <w:t>10 рабочих дней</w:t>
            </w:r>
          </w:p>
        </w:tc>
        <w:tc>
          <w:tcPr>
            <w:tcW w:w="722" w:type="pct"/>
            <w:tcMar>
              <w:top w:w="0" w:type="dxa"/>
              <w:left w:w="6" w:type="dxa"/>
              <w:bottom w:w="0" w:type="dxa"/>
              <w:right w:w="6" w:type="dxa"/>
            </w:tcMar>
          </w:tcPr>
          <w:p w14:paraId="6ED38226" w14:textId="36E4B06C" w:rsidR="001F609B" w:rsidRPr="0004577D" w:rsidRDefault="001F609B" w:rsidP="00A510B4">
            <w:pPr>
              <w:spacing w:line="200" w:lineRule="exact"/>
              <w:rPr>
                <w:sz w:val="20"/>
                <w:szCs w:val="20"/>
              </w:rPr>
            </w:pPr>
            <w:r>
              <w:t>бессрочно</w:t>
            </w:r>
          </w:p>
        </w:tc>
        <w:tc>
          <w:tcPr>
            <w:tcW w:w="620" w:type="pct"/>
            <w:tcMar>
              <w:top w:w="0" w:type="dxa"/>
              <w:left w:w="6" w:type="dxa"/>
              <w:bottom w:w="0" w:type="dxa"/>
              <w:right w:w="6" w:type="dxa"/>
            </w:tcMar>
          </w:tcPr>
          <w:p w14:paraId="4334D275" w14:textId="7E50E165" w:rsidR="001F609B" w:rsidRPr="0004577D" w:rsidRDefault="001F609B" w:rsidP="00A510B4">
            <w:pPr>
              <w:spacing w:line="200" w:lineRule="exact"/>
              <w:rPr>
                <w:sz w:val="20"/>
                <w:szCs w:val="20"/>
              </w:rPr>
            </w:pPr>
            <w:r>
              <w:t>бесплатно</w:t>
            </w:r>
          </w:p>
        </w:tc>
      </w:tr>
      <w:tr w:rsidR="001F609B" w:rsidRPr="0004577D" w14:paraId="1184F769" w14:textId="77777777" w:rsidTr="001F609B">
        <w:trPr>
          <w:trHeight w:val="699"/>
        </w:trPr>
        <w:tc>
          <w:tcPr>
            <w:tcW w:w="816" w:type="pct"/>
            <w:tcMar>
              <w:top w:w="0" w:type="dxa"/>
              <w:left w:w="6" w:type="dxa"/>
              <w:bottom w:w="0" w:type="dxa"/>
              <w:right w:w="6" w:type="dxa"/>
            </w:tcMar>
          </w:tcPr>
          <w:p w14:paraId="5E5C4C6D" w14:textId="6A693846" w:rsidR="001F609B" w:rsidRPr="00BA4AAA" w:rsidRDefault="001F609B" w:rsidP="00A510B4">
            <w:pPr>
              <w:pStyle w:val="table10"/>
              <w:spacing w:line="200" w:lineRule="exact"/>
            </w:pPr>
            <w:r>
              <w:rPr>
                <w:b/>
                <w:bCs/>
              </w:rPr>
              <w:t xml:space="preserve">9.10. </w:t>
            </w:r>
            <w:r>
              <w:t>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w:t>
            </w:r>
          </w:p>
        </w:tc>
        <w:tc>
          <w:tcPr>
            <w:tcW w:w="2031" w:type="pct"/>
            <w:tcMar>
              <w:top w:w="0" w:type="dxa"/>
              <w:left w:w="6" w:type="dxa"/>
              <w:bottom w:w="0" w:type="dxa"/>
              <w:right w:w="6" w:type="dxa"/>
            </w:tcMar>
          </w:tcPr>
          <w:p w14:paraId="69B5629B" w14:textId="77777777" w:rsidR="001F609B" w:rsidRPr="00A510B4" w:rsidRDefault="001F609B" w:rsidP="00A510B4">
            <w:pPr>
              <w:spacing w:line="200" w:lineRule="exact"/>
              <w:rPr>
                <w:sz w:val="20"/>
                <w:szCs w:val="20"/>
              </w:rPr>
            </w:pPr>
            <w:r w:rsidRPr="00A510B4">
              <w:rPr>
                <w:sz w:val="20"/>
                <w:szCs w:val="20"/>
              </w:rPr>
              <w:t>заявление о включении сведений в Торговый реестр Республики Беларусь</w:t>
            </w:r>
          </w:p>
          <w:p w14:paraId="6E94C740" w14:textId="77777777" w:rsidR="001F609B" w:rsidRPr="00A510B4" w:rsidRDefault="001F609B" w:rsidP="00A510B4">
            <w:pPr>
              <w:spacing w:line="200" w:lineRule="exact"/>
              <w:rPr>
                <w:sz w:val="20"/>
                <w:szCs w:val="20"/>
              </w:rPr>
            </w:pPr>
          </w:p>
          <w:p w14:paraId="5CACC527" w14:textId="77777777" w:rsidR="001F609B" w:rsidRPr="00A510B4" w:rsidRDefault="001F609B" w:rsidP="00A510B4">
            <w:pPr>
              <w:spacing w:line="200" w:lineRule="exact"/>
              <w:rPr>
                <w:sz w:val="20"/>
                <w:szCs w:val="20"/>
              </w:rPr>
            </w:pPr>
            <w:r w:rsidRPr="00A510B4">
              <w:rPr>
                <w:sz w:val="20"/>
                <w:szCs w:val="20"/>
              </w:rPr>
              <w:t>заявление о внесении изменений и (или) дополнений в сведения, ранее внесенные в Торговый реестр Республики Беларусь</w:t>
            </w:r>
          </w:p>
          <w:p w14:paraId="6B146060" w14:textId="77777777" w:rsidR="001F609B" w:rsidRPr="00A510B4" w:rsidRDefault="001F609B" w:rsidP="00A510B4">
            <w:pPr>
              <w:spacing w:line="200" w:lineRule="exact"/>
              <w:rPr>
                <w:sz w:val="20"/>
                <w:szCs w:val="20"/>
              </w:rPr>
            </w:pPr>
          </w:p>
          <w:p w14:paraId="37F1FD1C" w14:textId="07C242B5" w:rsidR="001F609B" w:rsidRPr="0004577D" w:rsidRDefault="001F609B" w:rsidP="00A510B4">
            <w:pPr>
              <w:spacing w:line="200" w:lineRule="exact"/>
              <w:rPr>
                <w:sz w:val="20"/>
                <w:szCs w:val="20"/>
              </w:rPr>
            </w:pPr>
            <w:r w:rsidRPr="00A510B4">
              <w:rPr>
                <w:sz w:val="20"/>
                <w:szCs w:val="20"/>
              </w:rPr>
              <w:t>заявление об исключении сведений из Торгового реестра Республики Беларусь</w:t>
            </w:r>
          </w:p>
        </w:tc>
        <w:tc>
          <w:tcPr>
            <w:tcW w:w="811" w:type="pct"/>
            <w:tcMar>
              <w:top w:w="0" w:type="dxa"/>
              <w:left w:w="6" w:type="dxa"/>
              <w:bottom w:w="0" w:type="dxa"/>
              <w:right w:w="6" w:type="dxa"/>
            </w:tcMar>
          </w:tcPr>
          <w:p w14:paraId="5987F8FB" w14:textId="4A26BCB9" w:rsidR="001F609B" w:rsidRPr="0004577D" w:rsidRDefault="001F609B" w:rsidP="00A510B4">
            <w:pPr>
              <w:pStyle w:val="table10"/>
              <w:spacing w:line="200" w:lineRule="exact"/>
            </w:pPr>
            <w:r>
              <w:t>5 рабочих дней</w:t>
            </w:r>
          </w:p>
        </w:tc>
        <w:tc>
          <w:tcPr>
            <w:tcW w:w="722" w:type="pct"/>
            <w:tcMar>
              <w:top w:w="0" w:type="dxa"/>
              <w:left w:w="6" w:type="dxa"/>
              <w:bottom w:w="0" w:type="dxa"/>
              <w:right w:w="6" w:type="dxa"/>
            </w:tcMar>
          </w:tcPr>
          <w:p w14:paraId="50679EE8" w14:textId="4B22D7DA" w:rsidR="001F609B" w:rsidRPr="0004577D" w:rsidRDefault="001F609B" w:rsidP="00A510B4">
            <w:pPr>
              <w:spacing w:line="200" w:lineRule="exact"/>
              <w:rPr>
                <w:sz w:val="20"/>
                <w:szCs w:val="20"/>
              </w:rPr>
            </w:pPr>
            <w:r>
              <w:t>бессрочно</w:t>
            </w:r>
          </w:p>
        </w:tc>
        <w:tc>
          <w:tcPr>
            <w:tcW w:w="620" w:type="pct"/>
            <w:tcMar>
              <w:top w:w="0" w:type="dxa"/>
              <w:left w:w="6" w:type="dxa"/>
              <w:bottom w:w="0" w:type="dxa"/>
              <w:right w:w="6" w:type="dxa"/>
            </w:tcMar>
          </w:tcPr>
          <w:p w14:paraId="32480F70" w14:textId="12BFAD73" w:rsidR="001F609B" w:rsidRPr="0004577D" w:rsidRDefault="001F609B" w:rsidP="00A510B4">
            <w:pPr>
              <w:spacing w:line="200" w:lineRule="exact"/>
              <w:rPr>
                <w:sz w:val="20"/>
                <w:szCs w:val="20"/>
              </w:rPr>
            </w:pPr>
            <w:r>
              <w:t>бесплатно</w:t>
            </w:r>
          </w:p>
        </w:tc>
      </w:tr>
      <w:tr w:rsidR="001F609B" w:rsidRPr="0004577D" w14:paraId="178AFC10" w14:textId="77777777" w:rsidTr="001F609B">
        <w:trPr>
          <w:trHeight w:val="699"/>
        </w:trPr>
        <w:tc>
          <w:tcPr>
            <w:tcW w:w="816" w:type="pct"/>
            <w:tcMar>
              <w:top w:w="0" w:type="dxa"/>
              <w:left w:w="6" w:type="dxa"/>
              <w:bottom w:w="0" w:type="dxa"/>
              <w:right w:w="6" w:type="dxa"/>
            </w:tcMar>
          </w:tcPr>
          <w:p w14:paraId="2B5443AA" w14:textId="512802D9" w:rsidR="001F609B" w:rsidRPr="00485C3F" w:rsidRDefault="001F609B" w:rsidP="00A510B4">
            <w:pPr>
              <w:pStyle w:val="table10"/>
              <w:spacing w:line="200" w:lineRule="exact"/>
            </w:pPr>
            <w:r>
              <w:rPr>
                <w:b/>
                <w:bCs/>
              </w:rPr>
              <w:t xml:space="preserve">9.11.1. </w:t>
            </w:r>
            <w:r>
              <w:t>Выдача разрешения на размещение средства наружной рекламы</w:t>
            </w:r>
          </w:p>
        </w:tc>
        <w:tc>
          <w:tcPr>
            <w:tcW w:w="2031" w:type="pct"/>
            <w:tcMar>
              <w:top w:w="0" w:type="dxa"/>
              <w:left w:w="6" w:type="dxa"/>
              <w:bottom w:w="0" w:type="dxa"/>
              <w:right w:w="6" w:type="dxa"/>
            </w:tcMar>
          </w:tcPr>
          <w:p w14:paraId="76390678" w14:textId="77777777" w:rsidR="001F609B" w:rsidRPr="00A510B4" w:rsidRDefault="001F609B" w:rsidP="00A510B4">
            <w:pPr>
              <w:spacing w:line="200" w:lineRule="exact"/>
              <w:rPr>
                <w:sz w:val="20"/>
                <w:szCs w:val="20"/>
              </w:rPr>
            </w:pPr>
            <w:r w:rsidRPr="00A510B4">
              <w:rPr>
                <w:sz w:val="20"/>
                <w:szCs w:val="20"/>
              </w:rPr>
              <w:t>заявление</w:t>
            </w:r>
          </w:p>
          <w:p w14:paraId="04BA2202" w14:textId="77777777" w:rsidR="001F609B" w:rsidRPr="00A510B4" w:rsidRDefault="001F609B" w:rsidP="00A510B4">
            <w:pPr>
              <w:spacing w:line="200" w:lineRule="exact"/>
              <w:rPr>
                <w:sz w:val="20"/>
                <w:szCs w:val="20"/>
              </w:rPr>
            </w:pPr>
          </w:p>
          <w:p w14:paraId="73B7564E" w14:textId="77777777" w:rsidR="001F609B" w:rsidRPr="00A510B4" w:rsidRDefault="001F609B" w:rsidP="00A510B4">
            <w:pPr>
              <w:spacing w:line="200" w:lineRule="exact"/>
              <w:rPr>
                <w:sz w:val="20"/>
                <w:szCs w:val="20"/>
              </w:rPr>
            </w:pPr>
            <w:r w:rsidRPr="00A510B4">
              <w:rPr>
                <w:sz w:val="20"/>
                <w:szCs w:val="20"/>
              </w:rP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p>
          <w:p w14:paraId="5B76D549" w14:textId="77777777" w:rsidR="001F609B" w:rsidRPr="00A510B4" w:rsidRDefault="001F609B" w:rsidP="00A510B4">
            <w:pPr>
              <w:spacing w:line="200" w:lineRule="exact"/>
              <w:rPr>
                <w:sz w:val="20"/>
                <w:szCs w:val="20"/>
              </w:rPr>
            </w:pPr>
          </w:p>
          <w:p w14:paraId="78E14189" w14:textId="77777777" w:rsidR="001F609B" w:rsidRPr="00A510B4" w:rsidRDefault="001F609B" w:rsidP="00A510B4">
            <w:pPr>
              <w:spacing w:line="200" w:lineRule="exact"/>
              <w:rPr>
                <w:sz w:val="20"/>
                <w:szCs w:val="20"/>
              </w:rPr>
            </w:pPr>
            <w:r w:rsidRPr="00A510B4">
              <w:rPr>
                <w:sz w:val="20"/>
                <w:szCs w:val="20"/>
              </w:rP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p>
          <w:p w14:paraId="749C13CF" w14:textId="77777777" w:rsidR="001F609B" w:rsidRPr="00A510B4" w:rsidRDefault="001F609B" w:rsidP="00A510B4">
            <w:pPr>
              <w:spacing w:line="200" w:lineRule="exact"/>
              <w:rPr>
                <w:sz w:val="20"/>
                <w:szCs w:val="20"/>
              </w:rPr>
            </w:pPr>
          </w:p>
          <w:p w14:paraId="22B0F3E5" w14:textId="77777777" w:rsidR="001F609B" w:rsidRPr="00A510B4" w:rsidRDefault="001F609B" w:rsidP="00A510B4">
            <w:pPr>
              <w:spacing w:line="200" w:lineRule="exact"/>
              <w:rPr>
                <w:sz w:val="20"/>
                <w:szCs w:val="20"/>
              </w:rPr>
            </w:pPr>
            <w:r w:rsidRPr="00A510B4">
              <w:rPr>
                <w:sz w:val="20"/>
                <w:szCs w:val="20"/>
              </w:rPr>
              <w:t xml:space="preserve">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A510B4">
              <w:rPr>
                <w:sz w:val="20"/>
                <w:szCs w:val="20"/>
              </w:rPr>
              <w:t>рекламораспространитель</w:t>
            </w:r>
            <w:proofErr w:type="spellEnd"/>
            <w:r w:rsidRPr="00A510B4">
              <w:rPr>
                <w:sz w:val="20"/>
                <w:szCs w:val="20"/>
              </w:rPr>
              <w:t xml:space="preserve">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документ)2</w:t>
            </w:r>
          </w:p>
          <w:p w14:paraId="7989703B" w14:textId="77777777" w:rsidR="001F609B" w:rsidRPr="00A510B4" w:rsidRDefault="001F609B" w:rsidP="00A510B4">
            <w:pPr>
              <w:spacing w:line="200" w:lineRule="exact"/>
              <w:rPr>
                <w:sz w:val="20"/>
                <w:szCs w:val="20"/>
              </w:rPr>
            </w:pPr>
          </w:p>
          <w:p w14:paraId="28A371AF" w14:textId="77777777" w:rsidR="001F609B" w:rsidRPr="00A510B4" w:rsidRDefault="001F609B" w:rsidP="00A510B4">
            <w:pPr>
              <w:spacing w:line="200" w:lineRule="exact"/>
              <w:rPr>
                <w:sz w:val="20"/>
                <w:szCs w:val="20"/>
              </w:rPr>
            </w:pPr>
            <w:r w:rsidRPr="00A510B4">
              <w:rPr>
                <w:sz w:val="20"/>
                <w:szCs w:val="20"/>
              </w:rPr>
              <w:t>макет наружной рекламы (при наличии) на бумажном носителе в формате А</w:t>
            </w:r>
            <w:proofErr w:type="gramStart"/>
            <w:r w:rsidRPr="00A510B4">
              <w:rPr>
                <w:sz w:val="20"/>
                <w:szCs w:val="20"/>
              </w:rPr>
              <w:t>4</w:t>
            </w:r>
            <w:proofErr w:type="gramEnd"/>
            <w:r w:rsidRPr="00A510B4">
              <w:rPr>
                <w:sz w:val="20"/>
                <w:szCs w:val="20"/>
              </w:rPr>
              <w:t>, выполненный в цвете, или на электронном носителе при размещении (распространении) такой рекламы на электронном табло</w:t>
            </w:r>
          </w:p>
          <w:p w14:paraId="214D0FEE" w14:textId="77777777" w:rsidR="001F609B" w:rsidRPr="00A510B4" w:rsidRDefault="001F609B" w:rsidP="00A510B4">
            <w:pPr>
              <w:spacing w:line="200" w:lineRule="exact"/>
              <w:rPr>
                <w:sz w:val="20"/>
                <w:szCs w:val="20"/>
              </w:rPr>
            </w:pPr>
          </w:p>
          <w:p w14:paraId="2468F0A2" w14:textId="77777777" w:rsidR="001F609B" w:rsidRPr="00A510B4" w:rsidRDefault="001F609B" w:rsidP="00A510B4">
            <w:pPr>
              <w:spacing w:line="200" w:lineRule="exact"/>
              <w:rPr>
                <w:sz w:val="20"/>
                <w:szCs w:val="20"/>
              </w:rPr>
            </w:pPr>
            <w:r w:rsidRPr="00A510B4">
              <w:rPr>
                <w:sz w:val="20"/>
                <w:szCs w:val="20"/>
              </w:rPr>
              <w:t xml:space="preserve">копия документа, подтверждающего государственную регистрацию </w:t>
            </w:r>
            <w:proofErr w:type="spellStart"/>
            <w:r w:rsidRPr="00A510B4">
              <w:rPr>
                <w:sz w:val="20"/>
                <w:szCs w:val="20"/>
              </w:rPr>
              <w:t>рекламораспространителя</w:t>
            </w:r>
            <w:proofErr w:type="spellEnd"/>
            <w:r w:rsidRPr="00A510B4">
              <w:rPr>
                <w:sz w:val="20"/>
                <w:szCs w:val="20"/>
              </w:rPr>
              <w:t xml:space="preserve"> (при первой подаче такого документа в соответствующий исполком)2</w:t>
            </w:r>
          </w:p>
          <w:p w14:paraId="68E44227" w14:textId="77777777" w:rsidR="001F609B" w:rsidRPr="00A510B4" w:rsidRDefault="001F609B" w:rsidP="00A510B4">
            <w:pPr>
              <w:spacing w:line="200" w:lineRule="exact"/>
              <w:rPr>
                <w:sz w:val="20"/>
                <w:szCs w:val="20"/>
              </w:rPr>
            </w:pPr>
          </w:p>
          <w:p w14:paraId="5ACBBD42" w14:textId="0F087A47" w:rsidR="001F609B" w:rsidRPr="0004577D" w:rsidRDefault="001F609B" w:rsidP="00A510B4">
            <w:pPr>
              <w:spacing w:line="200" w:lineRule="exact"/>
              <w:rPr>
                <w:sz w:val="20"/>
                <w:szCs w:val="20"/>
              </w:rPr>
            </w:pPr>
            <w:r w:rsidRPr="00A510B4">
              <w:rPr>
                <w:sz w:val="20"/>
                <w:szCs w:val="20"/>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p>
        </w:tc>
        <w:tc>
          <w:tcPr>
            <w:tcW w:w="811" w:type="pct"/>
            <w:tcMar>
              <w:top w:w="0" w:type="dxa"/>
              <w:left w:w="6" w:type="dxa"/>
              <w:bottom w:w="0" w:type="dxa"/>
              <w:right w:w="6" w:type="dxa"/>
            </w:tcMar>
          </w:tcPr>
          <w:p w14:paraId="552886BC" w14:textId="4D25BA69" w:rsidR="001F609B" w:rsidRPr="0004577D" w:rsidRDefault="001F609B" w:rsidP="00A510B4">
            <w:pPr>
              <w:pStyle w:val="table10"/>
              <w:spacing w:line="200" w:lineRule="exact"/>
            </w:pPr>
            <w:r>
              <w:t>30 рабочих дней</w:t>
            </w:r>
          </w:p>
        </w:tc>
        <w:tc>
          <w:tcPr>
            <w:tcW w:w="722" w:type="pct"/>
            <w:tcMar>
              <w:top w:w="0" w:type="dxa"/>
              <w:left w:w="6" w:type="dxa"/>
              <w:bottom w:w="0" w:type="dxa"/>
              <w:right w:w="6" w:type="dxa"/>
            </w:tcMar>
          </w:tcPr>
          <w:p w14:paraId="0EC5BA82" w14:textId="3B6D2E5A" w:rsidR="001F609B" w:rsidRPr="00A510B4" w:rsidRDefault="001F609B" w:rsidP="00A510B4">
            <w:pPr>
              <w:spacing w:line="200" w:lineRule="exact"/>
              <w:rPr>
                <w:sz w:val="20"/>
                <w:szCs w:val="20"/>
              </w:rPr>
            </w:pPr>
            <w:proofErr w:type="gramStart"/>
            <w:r w:rsidRPr="00A510B4">
              <w:rPr>
                <w:sz w:val="20"/>
                <w:szCs w:val="20"/>
              </w:rPr>
              <w:t>не менее 5 лет на технически сложные средства наружной рекламы, объемно-пространственные рекламные конструкции</w:t>
            </w:r>
            <w:r w:rsidRPr="00A510B4">
              <w:rPr>
                <w:sz w:val="20"/>
                <w:szCs w:val="20"/>
              </w:rPr>
              <w:br/>
            </w:r>
            <w:r w:rsidRPr="00A510B4">
              <w:rPr>
                <w:sz w:val="20"/>
                <w:szCs w:val="20"/>
              </w:rPr>
              <w:br/>
              <w:t xml:space="preserve">не менее 3 лет на </w:t>
            </w:r>
            <w:proofErr w:type="spellStart"/>
            <w:r w:rsidRPr="00A510B4">
              <w:rPr>
                <w:sz w:val="20"/>
                <w:szCs w:val="20"/>
              </w:rPr>
              <w:t>лайтпостеры</w:t>
            </w:r>
            <w:proofErr w:type="spellEnd"/>
            <w:r w:rsidRPr="00A510B4">
              <w:rPr>
                <w:sz w:val="20"/>
                <w:szCs w:val="20"/>
              </w:rPr>
              <w:t xml:space="preserve">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A510B4">
              <w:rPr>
                <w:sz w:val="20"/>
                <w:szCs w:val="20"/>
              </w:rPr>
              <w:br/>
            </w:r>
            <w:r w:rsidRPr="00A510B4">
              <w:rPr>
                <w:sz w:val="20"/>
                <w:szCs w:val="20"/>
              </w:rPr>
              <w:br/>
              <w:t>на иные средства наружной рекламы – на срок, определяемый договором</w:t>
            </w:r>
            <w:proofErr w:type="gramEnd"/>
          </w:p>
        </w:tc>
        <w:tc>
          <w:tcPr>
            <w:tcW w:w="620" w:type="pct"/>
            <w:tcMar>
              <w:top w:w="0" w:type="dxa"/>
              <w:left w:w="6" w:type="dxa"/>
              <w:bottom w:w="0" w:type="dxa"/>
              <w:right w:w="6" w:type="dxa"/>
            </w:tcMar>
          </w:tcPr>
          <w:p w14:paraId="5290C965" w14:textId="66981539" w:rsidR="001F609B" w:rsidRPr="00A510B4" w:rsidRDefault="001F609B" w:rsidP="00A510B4">
            <w:pPr>
              <w:spacing w:line="200" w:lineRule="exact"/>
              <w:rPr>
                <w:sz w:val="20"/>
                <w:szCs w:val="20"/>
              </w:rPr>
            </w:pPr>
            <w:r w:rsidRPr="00A510B4">
              <w:rPr>
                <w:sz w:val="20"/>
                <w:szCs w:val="20"/>
              </w:rPr>
              <w:t>плата за услуги</w:t>
            </w:r>
          </w:p>
        </w:tc>
      </w:tr>
      <w:tr w:rsidR="001F609B" w:rsidRPr="0004577D" w14:paraId="647CE489" w14:textId="77777777" w:rsidTr="001F609B">
        <w:trPr>
          <w:trHeight w:val="699"/>
        </w:trPr>
        <w:tc>
          <w:tcPr>
            <w:tcW w:w="816" w:type="pct"/>
            <w:tcMar>
              <w:top w:w="0" w:type="dxa"/>
              <w:left w:w="6" w:type="dxa"/>
              <w:bottom w:w="0" w:type="dxa"/>
              <w:right w:w="6" w:type="dxa"/>
            </w:tcMar>
          </w:tcPr>
          <w:p w14:paraId="7F4C7497" w14:textId="7881F2EF" w:rsidR="001F609B" w:rsidRPr="00485C3F" w:rsidRDefault="001F609B" w:rsidP="00A510B4">
            <w:pPr>
              <w:pStyle w:val="table10"/>
              <w:spacing w:line="200" w:lineRule="exact"/>
            </w:pPr>
            <w:r>
              <w:rPr>
                <w:b/>
                <w:bCs/>
              </w:rPr>
              <w:t xml:space="preserve">9.11.2. </w:t>
            </w:r>
            <w:r>
              <w:t>Продление действия разрешения на размещение средства наружной рекламы</w:t>
            </w:r>
          </w:p>
        </w:tc>
        <w:tc>
          <w:tcPr>
            <w:tcW w:w="2031" w:type="pct"/>
            <w:tcMar>
              <w:top w:w="0" w:type="dxa"/>
              <w:left w:w="6" w:type="dxa"/>
              <w:bottom w:w="0" w:type="dxa"/>
              <w:right w:w="6" w:type="dxa"/>
            </w:tcMar>
          </w:tcPr>
          <w:p w14:paraId="771B6E1D" w14:textId="77777777" w:rsidR="001F609B" w:rsidRPr="00A510B4" w:rsidRDefault="001F609B" w:rsidP="00A510B4">
            <w:pPr>
              <w:spacing w:line="200" w:lineRule="exact"/>
              <w:rPr>
                <w:sz w:val="20"/>
                <w:szCs w:val="20"/>
              </w:rPr>
            </w:pPr>
            <w:r w:rsidRPr="00A510B4">
              <w:rPr>
                <w:sz w:val="20"/>
                <w:szCs w:val="20"/>
              </w:rPr>
              <w:t>заявление</w:t>
            </w:r>
          </w:p>
          <w:p w14:paraId="725C47B1" w14:textId="77777777" w:rsidR="001F609B" w:rsidRPr="00A510B4" w:rsidRDefault="001F609B" w:rsidP="00A510B4">
            <w:pPr>
              <w:spacing w:line="200" w:lineRule="exact"/>
              <w:rPr>
                <w:sz w:val="20"/>
                <w:szCs w:val="20"/>
              </w:rPr>
            </w:pPr>
          </w:p>
          <w:p w14:paraId="59374690" w14:textId="77777777" w:rsidR="001F609B" w:rsidRPr="00A510B4" w:rsidRDefault="001F609B" w:rsidP="00A510B4">
            <w:pPr>
              <w:spacing w:line="200" w:lineRule="exact"/>
              <w:rPr>
                <w:sz w:val="20"/>
                <w:szCs w:val="20"/>
              </w:rPr>
            </w:pPr>
            <w:r w:rsidRPr="00A510B4">
              <w:rPr>
                <w:sz w:val="20"/>
                <w:szCs w:val="20"/>
              </w:rPr>
              <w:t>ранее выданное разрешение на размещение средства наружной рекламы</w:t>
            </w:r>
          </w:p>
          <w:p w14:paraId="389AE67E" w14:textId="77777777" w:rsidR="001F609B" w:rsidRPr="00A510B4" w:rsidRDefault="001F609B" w:rsidP="00A510B4">
            <w:pPr>
              <w:spacing w:line="200" w:lineRule="exact"/>
              <w:rPr>
                <w:sz w:val="20"/>
                <w:szCs w:val="20"/>
              </w:rPr>
            </w:pPr>
          </w:p>
          <w:p w14:paraId="298943FF" w14:textId="77777777" w:rsidR="001F609B" w:rsidRPr="00A510B4" w:rsidRDefault="001F609B" w:rsidP="00A510B4">
            <w:pPr>
              <w:spacing w:line="200" w:lineRule="exact"/>
              <w:rPr>
                <w:sz w:val="20"/>
                <w:szCs w:val="20"/>
              </w:rPr>
            </w:pPr>
            <w:r w:rsidRPr="00A510B4">
              <w:rPr>
                <w:sz w:val="20"/>
                <w:szCs w:val="20"/>
              </w:rPr>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A510B4">
              <w:rPr>
                <w:sz w:val="20"/>
                <w:szCs w:val="20"/>
              </w:rPr>
              <w:t>рекламораспространитель</w:t>
            </w:r>
            <w:proofErr w:type="spellEnd"/>
            <w:r w:rsidRPr="00A510B4">
              <w:rPr>
                <w:sz w:val="20"/>
                <w:szCs w:val="20"/>
              </w:rPr>
              <w:t xml:space="preserve">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документ)2</w:t>
            </w:r>
          </w:p>
          <w:p w14:paraId="12024769" w14:textId="77777777" w:rsidR="001F609B" w:rsidRPr="00A510B4" w:rsidRDefault="001F609B" w:rsidP="00A510B4">
            <w:pPr>
              <w:spacing w:line="200" w:lineRule="exact"/>
              <w:rPr>
                <w:sz w:val="20"/>
                <w:szCs w:val="20"/>
              </w:rPr>
            </w:pPr>
          </w:p>
          <w:p w14:paraId="33520E06" w14:textId="7FD0C6C0" w:rsidR="001F609B" w:rsidRPr="0004577D" w:rsidRDefault="001F609B" w:rsidP="00A510B4">
            <w:pPr>
              <w:spacing w:line="200" w:lineRule="exact"/>
              <w:rPr>
                <w:sz w:val="20"/>
                <w:szCs w:val="20"/>
              </w:rPr>
            </w:pPr>
            <w:r w:rsidRPr="00A510B4">
              <w:rPr>
                <w:sz w:val="20"/>
                <w:szCs w:val="20"/>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p>
        </w:tc>
        <w:tc>
          <w:tcPr>
            <w:tcW w:w="811" w:type="pct"/>
            <w:tcMar>
              <w:top w:w="0" w:type="dxa"/>
              <w:left w:w="6" w:type="dxa"/>
              <w:bottom w:w="0" w:type="dxa"/>
              <w:right w:w="6" w:type="dxa"/>
            </w:tcMar>
          </w:tcPr>
          <w:p w14:paraId="6DF0BF76" w14:textId="15C41667" w:rsidR="001F609B" w:rsidRPr="0004577D" w:rsidRDefault="001F609B" w:rsidP="00A510B4">
            <w:pPr>
              <w:pStyle w:val="table10"/>
              <w:spacing w:line="200" w:lineRule="exact"/>
            </w:pPr>
            <w:r>
              <w:t>15 рабочих дней</w:t>
            </w:r>
          </w:p>
        </w:tc>
        <w:tc>
          <w:tcPr>
            <w:tcW w:w="722" w:type="pct"/>
            <w:tcMar>
              <w:top w:w="0" w:type="dxa"/>
              <w:left w:w="6" w:type="dxa"/>
              <w:bottom w:w="0" w:type="dxa"/>
              <w:right w:w="6" w:type="dxa"/>
            </w:tcMar>
          </w:tcPr>
          <w:p w14:paraId="47EE166A" w14:textId="1E9C17FB" w:rsidR="001F609B" w:rsidRPr="00A510B4" w:rsidRDefault="001F609B" w:rsidP="00A510B4">
            <w:pPr>
              <w:spacing w:line="200" w:lineRule="exact"/>
              <w:rPr>
                <w:sz w:val="20"/>
                <w:szCs w:val="20"/>
              </w:rPr>
            </w:pPr>
            <w:proofErr w:type="gramStart"/>
            <w:r w:rsidRPr="00A510B4">
              <w:rPr>
                <w:sz w:val="20"/>
                <w:szCs w:val="20"/>
              </w:rPr>
              <w:t>не менее 5 лет на технически сложные средства наружной рекламы, объемно-пространственные рекламные конструкции</w:t>
            </w:r>
            <w:r w:rsidRPr="00A510B4">
              <w:rPr>
                <w:sz w:val="20"/>
                <w:szCs w:val="20"/>
              </w:rPr>
              <w:br/>
            </w:r>
            <w:r w:rsidRPr="00A510B4">
              <w:rPr>
                <w:sz w:val="20"/>
                <w:szCs w:val="20"/>
              </w:rPr>
              <w:br/>
              <w:t xml:space="preserve">не менее 3 лет на </w:t>
            </w:r>
            <w:proofErr w:type="spellStart"/>
            <w:r w:rsidRPr="00A510B4">
              <w:rPr>
                <w:sz w:val="20"/>
                <w:szCs w:val="20"/>
              </w:rPr>
              <w:t>лайтпостеры</w:t>
            </w:r>
            <w:proofErr w:type="spellEnd"/>
            <w:r w:rsidRPr="00A510B4">
              <w:rPr>
                <w:sz w:val="20"/>
                <w:szCs w:val="20"/>
              </w:rPr>
              <w:t xml:space="preserve">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A510B4">
              <w:rPr>
                <w:sz w:val="20"/>
                <w:szCs w:val="20"/>
              </w:rPr>
              <w:br/>
            </w:r>
            <w:r w:rsidRPr="00A510B4">
              <w:rPr>
                <w:sz w:val="20"/>
                <w:szCs w:val="20"/>
              </w:rPr>
              <w:br/>
              <w:t>на иные средства наружной рекламы – на срок, определяемый договором</w:t>
            </w:r>
            <w:proofErr w:type="gramEnd"/>
          </w:p>
        </w:tc>
        <w:tc>
          <w:tcPr>
            <w:tcW w:w="620" w:type="pct"/>
            <w:tcMar>
              <w:top w:w="0" w:type="dxa"/>
              <w:left w:w="6" w:type="dxa"/>
              <w:bottom w:w="0" w:type="dxa"/>
              <w:right w:w="6" w:type="dxa"/>
            </w:tcMar>
          </w:tcPr>
          <w:p w14:paraId="13DEC6CA" w14:textId="6550B240" w:rsidR="001F609B" w:rsidRPr="00A510B4" w:rsidRDefault="001F609B" w:rsidP="00A510B4">
            <w:pPr>
              <w:spacing w:line="200" w:lineRule="exact"/>
              <w:rPr>
                <w:sz w:val="20"/>
                <w:szCs w:val="20"/>
              </w:rPr>
            </w:pPr>
            <w:r w:rsidRPr="00A510B4">
              <w:rPr>
                <w:sz w:val="20"/>
                <w:szCs w:val="20"/>
              </w:rPr>
              <w:t>плата за услуги</w:t>
            </w:r>
          </w:p>
        </w:tc>
      </w:tr>
      <w:tr w:rsidR="001F609B" w:rsidRPr="0004577D" w14:paraId="703E6C92" w14:textId="77777777" w:rsidTr="001F609B">
        <w:trPr>
          <w:trHeight w:val="699"/>
        </w:trPr>
        <w:tc>
          <w:tcPr>
            <w:tcW w:w="816" w:type="pct"/>
            <w:tcMar>
              <w:top w:w="0" w:type="dxa"/>
              <w:left w:w="6" w:type="dxa"/>
              <w:bottom w:w="0" w:type="dxa"/>
              <w:right w:w="6" w:type="dxa"/>
            </w:tcMar>
          </w:tcPr>
          <w:p w14:paraId="48D5BAD9" w14:textId="2E1D74A6" w:rsidR="001F609B" w:rsidRPr="00485C3F" w:rsidRDefault="001F609B" w:rsidP="00A510B4">
            <w:pPr>
              <w:pStyle w:val="table10"/>
              <w:spacing w:line="200" w:lineRule="exact"/>
            </w:pPr>
            <w:r>
              <w:rPr>
                <w:b/>
                <w:bCs/>
              </w:rPr>
              <w:lastRenderedPageBreak/>
              <w:t xml:space="preserve">9.12. </w:t>
            </w:r>
            <w:r>
              <w:t>Переоформление разрешения на размещение средства наружной рекламы</w:t>
            </w:r>
          </w:p>
        </w:tc>
        <w:tc>
          <w:tcPr>
            <w:tcW w:w="2031" w:type="pct"/>
            <w:tcMar>
              <w:top w:w="0" w:type="dxa"/>
              <w:left w:w="6" w:type="dxa"/>
              <w:bottom w:w="0" w:type="dxa"/>
              <w:right w:w="6" w:type="dxa"/>
            </w:tcMar>
          </w:tcPr>
          <w:p w14:paraId="797EE946" w14:textId="77777777" w:rsidR="001F609B" w:rsidRPr="00A510B4" w:rsidRDefault="001F609B" w:rsidP="00A510B4">
            <w:pPr>
              <w:spacing w:line="200" w:lineRule="exact"/>
              <w:rPr>
                <w:sz w:val="20"/>
                <w:szCs w:val="20"/>
              </w:rPr>
            </w:pPr>
            <w:r w:rsidRPr="00A510B4">
              <w:rPr>
                <w:sz w:val="20"/>
                <w:szCs w:val="20"/>
              </w:rPr>
              <w:t>заявление</w:t>
            </w:r>
          </w:p>
          <w:p w14:paraId="14C808C9" w14:textId="77777777" w:rsidR="001F609B" w:rsidRPr="00A510B4" w:rsidRDefault="001F609B" w:rsidP="00A510B4">
            <w:pPr>
              <w:spacing w:line="200" w:lineRule="exact"/>
              <w:rPr>
                <w:sz w:val="20"/>
                <w:szCs w:val="20"/>
              </w:rPr>
            </w:pPr>
          </w:p>
          <w:p w14:paraId="5905BF4A" w14:textId="77777777" w:rsidR="001F609B" w:rsidRPr="00A510B4" w:rsidRDefault="001F609B" w:rsidP="00A510B4">
            <w:pPr>
              <w:spacing w:line="200" w:lineRule="exact"/>
              <w:rPr>
                <w:sz w:val="20"/>
                <w:szCs w:val="20"/>
              </w:rPr>
            </w:pPr>
            <w:r w:rsidRPr="00A510B4">
              <w:rPr>
                <w:sz w:val="20"/>
                <w:szCs w:val="20"/>
              </w:rPr>
              <w:t>две фотографии с обозначением места размещения средства наружной рекламы размером 9 x 13 сантиметров, выполненные в цвете</w:t>
            </w:r>
          </w:p>
          <w:p w14:paraId="4C886388" w14:textId="77777777" w:rsidR="001F609B" w:rsidRPr="00A510B4" w:rsidRDefault="001F609B" w:rsidP="00A510B4">
            <w:pPr>
              <w:spacing w:line="200" w:lineRule="exact"/>
              <w:rPr>
                <w:sz w:val="20"/>
                <w:szCs w:val="20"/>
              </w:rPr>
            </w:pPr>
          </w:p>
          <w:p w14:paraId="275F3698" w14:textId="77777777" w:rsidR="001F609B" w:rsidRPr="00A510B4" w:rsidRDefault="001F609B" w:rsidP="00A510B4">
            <w:pPr>
              <w:spacing w:line="200" w:lineRule="exact"/>
              <w:rPr>
                <w:sz w:val="20"/>
                <w:szCs w:val="20"/>
              </w:rPr>
            </w:pPr>
            <w:r w:rsidRPr="00A510B4">
              <w:rPr>
                <w:sz w:val="20"/>
                <w:szCs w:val="20"/>
              </w:rP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proofErr w:type="gramStart"/>
            <w:r w:rsidRPr="00A510B4">
              <w:rPr>
                <w:sz w:val="20"/>
                <w:szCs w:val="20"/>
              </w:rPr>
              <w:t>2</w:t>
            </w:r>
            <w:proofErr w:type="gramEnd"/>
          </w:p>
          <w:p w14:paraId="0ABE2510" w14:textId="77777777" w:rsidR="001F609B" w:rsidRPr="00A510B4" w:rsidRDefault="001F609B" w:rsidP="00A510B4">
            <w:pPr>
              <w:spacing w:line="200" w:lineRule="exact"/>
              <w:rPr>
                <w:sz w:val="20"/>
                <w:szCs w:val="20"/>
              </w:rPr>
            </w:pPr>
          </w:p>
          <w:p w14:paraId="7724033D" w14:textId="3BA080FF" w:rsidR="001F609B" w:rsidRPr="0004577D" w:rsidRDefault="001F609B" w:rsidP="00A510B4">
            <w:pPr>
              <w:spacing w:line="200" w:lineRule="exact"/>
              <w:rPr>
                <w:sz w:val="20"/>
                <w:szCs w:val="20"/>
              </w:rPr>
            </w:pPr>
            <w:r w:rsidRPr="00A510B4">
              <w:rPr>
                <w:sz w:val="20"/>
                <w:szCs w:val="20"/>
              </w:rPr>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p>
        </w:tc>
        <w:tc>
          <w:tcPr>
            <w:tcW w:w="811" w:type="pct"/>
            <w:tcMar>
              <w:top w:w="0" w:type="dxa"/>
              <w:left w:w="6" w:type="dxa"/>
              <w:bottom w:w="0" w:type="dxa"/>
              <w:right w:w="6" w:type="dxa"/>
            </w:tcMar>
          </w:tcPr>
          <w:p w14:paraId="3B9D37C4" w14:textId="15B5B499" w:rsidR="001F609B" w:rsidRPr="0004577D" w:rsidRDefault="001F609B" w:rsidP="00A510B4">
            <w:pPr>
              <w:pStyle w:val="table10"/>
              <w:spacing w:line="200" w:lineRule="exact"/>
            </w:pPr>
            <w:r>
              <w:t>10 дней</w:t>
            </w:r>
          </w:p>
        </w:tc>
        <w:tc>
          <w:tcPr>
            <w:tcW w:w="722" w:type="pct"/>
            <w:tcMar>
              <w:top w:w="0" w:type="dxa"/>
              <w:left w:w="6" w:type="dxa"/>
              <w:bottom w:w="0" w:type="dxa"/>
              <w:right w:w="6" w:type="dxa"/>
            </w:tcMar>
          </w:tcPr>
          <w:p w14:paraId="197136BE" w14:textId="76DE1504" w:rsidR="001F609B" w:rsidRPr="00A510B4" w:rsidRDefault="001F609B" w:rsidP="00A510B4">
            <w:pPr>
              <w:spacing w:line="200" w:lineRule="exact"/>
              <w:rPr>
                <w:sz w:val="20"/>
                <w:szCs w:val="20"/>
              </w:rPr>
            </w:pPr>
            <w:r w:rsidRPr="00A510B4">
              <w:rPr>
                <w:sz w:val="20"/>
                <w:szCs w:val="20"/>
              </w:rPr>
              <w:t>на срок, указанный в разрешении</w:t>
            </w:r>
          </w:p>
        </w:tc>
        <w:tc>
          <w:tcPr>
            <w:tcW w:w="620" w:type="pct"/>
            <w:tcMar>
              <w:top w:w="0" w:type="dxa"/>
              <w:left w:w="6" w:type="dxa"/>
              <w:bottom w:w="0" w:type="dxa"/>
              <w:right w:w="6" w:type="dxa"/>
            </w:tcMar>
          </w:tcPr>
          <w:p w14:paraId="274DD704" w14:textId="40D92693" w:rsidR="001F609B" w:rsidRPr="00A510B4" w:rsidRDefault="001F609B" w:rsidP="00A510B4">
            <w:pPr>
              <w:spacing w:line="200" w:lineRule="exact"/>
              <w:rPr>
                <w:sz w:val="20"/>
                <w:szCs w:val="20"/>
              </w:rPr>
            </w:pPr>
            <w:r w:rsidRPr="00A510B4">
              <w:rPr>
                <w:sz w:val="20"/>
                <w:szCs w:val="20"/>
              </w:rPr>
              <w:t>плата за услуги</w:t>
            </w:r>
          </w:p>
        </w:tc>
      </w:tr>
      <w:tr w:rsidR="001F609B" w:rsidRPr="0004577D" w14:paraId="1B7B4424" w14:textId="77777777" w:rsidTr="001F609B">
        <w:trPr>
          <w:trHeight w:val="699"/>
        </w:trPr>
        <w:tc>
          <w:tcPr>
            <w:tcW w:w="816" w:type="pct"/>
            <w:tcMar>
              <w:top w:w="0" w:type="dxa"/>
              <w:left w:w="6" w:type="dxa"/>
              <w:bottom w:w="0" w:type="dxa"/>
              <w:right w:w="6" w:type="dxa"/>
            </w:tcMar>
          </w:tcPr>
          <w:p w14:paraId="137CB579" w14:textId="42838E17" w:rsidR="001F609B" w:rsidRPr="00485C3F" w:rsidRDefault="001F609B" w:rsidP="00A510B4">
            <w:pPr>
              <w:pStyle w:val="table10"/>
              <w:spacing w:line="200" w:lineRule="exact"/>
            </w:pPr>
            <w:r>
              <w:rPr>
                <w:b/>
                <w:bCs/>
              </w:rPr>
              <w:t xml:space="preserve">9.13. </w:t>
            </w:r>
            <w:r>
              <w:t>Согласование наружной рекламы, рекламы на транспортном средстве</w:t>
            </w:r>
          </w:p>
        </w:tc>
        <w:tc>
          <w:tcPr>
            <w:tcW w:w="2031" w:type="pct"/>
            <w:tcMar>
              <w:top w:w="0" w:type="dxa"/>
              <w:left w:w="6" w:type="dxa"/>
              <w:bottom w:w="0" w:type="dxa"/>
              <w:right w:w="6" w:type="dxa"/>
            </w:tcMar>
          </w:tcPr>
          <w:p w14:paraId="77401474" w14:textId="77777777" w:rsidR="001F609B" w:rsidRPr="00A510B4" w:rsidRDefault="001F609B" w:rsidP="00A510B4">
            <w:pPr>
              <w:spacing w:line="200" w:lineRule="exact"/>
              <w:rPr>
                <w:sz w:val="20"/>
                <w:szCs w:val="20"/>
              </w:rPr>
            </w:pPr>
            <w:r w:rsidRPr="00A510B4">
              <w:rPr>
                <w:sz w:val="20"/>
                <w:szCs w:val="20"/>
              </w:rPr>
              <w:t>заявление</w:t>
            </w:r>
          </w:p>
          <w:p w14:paraId="705DAE0F" w14:textId="77777777" w:rsidR="001F609B" w:rsidRPr="00A510B4" w:rsidRDefault="001F609B" w:rsidP="00A510B4">
            <w:pPr>
              <w:spacing w:line="200" w:lineRule="exact"/>
              <w:rPr>
                <w:sz w:val="20"/>
                <w:szCs w:val="20"/>
              </w:rPr>
            </w:pPr>
          </w:p>
          <w:p w14:paraId="54EB6278" w14:textId="77777777" w:rsidR="001F609B" w:rsidRPr="00A510B4" w:rsidRDefault="001F609B" w:rsidP="00A510B4">
            <w:pPr>
              <w:spacing w:line="200" w:lineRule="exact"/>
              <w:rPr>
                <w:sz w:val="20"/>
                <w:szCs w:val="20"/>
              </w:rPr>
            </w:pPr>
            <w:r w:rsidRPr="00A510B4">
              <w:rPr>
                <w:sz w:val="20"/>
                <w:szCs w:val="20"/>
              </w:rPr>
              <w:t>макет наружной рекламы в трех экземплярах на бумажном носителе в формате А</w:t>
            </w:r>
            <w:proofErr w:type="gramStart"/>
            <w:r w:rsidRPr="00A510B4">
              <w:rPr>
                <w:sz w:val="20"/>
                <w:szCs w:val="20"/>
              </w:rPr>
              <w:t>4</w:t>
            </w:r>
            <w:proofErr w:type="gramEnd"/>
            <w:r w:rsidRPr="00A510B4">
              <w:rPr>
                <w:sz w:val="20"/>
                <w:szCs w:val="20"/>
              </w:rPr>
              <w:t>,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p>
          <w:p w14:paraId="652D7A85" w14:textId="77777777" w:rsidR="001F609B" w:rsidRPr="00A510B4" w:rsidRDefault="001F609B" w:rsidP="00A510B4">
            <w:pPr>
              <w:spacing w:line="200" w:lineRule="exact"/>
              <w:rPr>
                <w:sz w:val="20"/>
                <w:szCs w:val="20"/>
              </w:rPr>
            </w:pPr>
          </w:p>
          <w:p w14:paraId="1CC233DC" w14:textId="77777777" w:rsidR="001F609B" w:rsidRPr="00A510B4" w:rsidRDefault="001F609B" w:rsidP="00A510B4">
            <w:pPr>
              <w:spacing w:line="200" w:lineRule="exact"/>
              <w:rPr>
                <w:sz w:val="20"/>
                <w:szCs w:val="20"/>
              </w:rPr>
            </w:pPr>
            <w:r w:rsidRPr="00A510B4">
              <w:rPr>
                <w:sz w:val="20"/>
                <w:szCs w:val="20"/>
              </w:rPr>
              <w:t>две фотографии транспортного средства с обозначением места размещения рекламы</w:t>
            </w:r>
          </w:p>
          <w:p w14:paraId="614C35D8" w14:textId="77777777" w:rsidR="001F609B" w:rsidRPr="00A510B4" w:rsidRDefault="001F609B" w:rsidP="00A510B4">
            <w:pPr>
              <w:spacing w:line="200" w:lineRule="exact"/>
              <w:rPr>
                <w:sz w:val="20"/>
                <w:szCs w:val="20"/>
              </w:rPr>
            </w:pPr>
          </w:p>
          <w:p w14:paraId="43BA7EC7" w14:textId="1DFC1731" w:rsidR="001F609B" w:rsidRPr="00A510B4" w:rsidRDefault="001F609B" w:rsidP="00A510B4">
            <w:pPr>
              <w:spacing w:line="200" w:lineRule="exact"/>
              <w:rPr>
                <w:sz w:val="20"/>
                <w:szCs w:val="20"/>
              </w:rPr>
            </w:pPr>
            <w:proofErr w:type="gramStart"/>
            <w:r w:rsidRPr="00A510B4">
              <w:rPr>
                <w:sz w:val="20"/>
                <w:szCs w:val="20"/>
              </w:rPr>
              <w:t>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proofErr w:type="gramEnd"/>
          </w:p>
          <w:p w14:paraId="649E73EE" w14:textId="77777777" w:rsidR="001F609B" w:rsidRPr="00A510B4" w:rsidRDefault="001F609B" w:rsidP="00A510B4">
            <w:pPr>
              <w:spacing w:line="200" w:lineRule="exact"/>
              <w:rPr>
                <w:sz w:val="20"/>
                <w:szCs w:val="20"/>
              </w:rPr>
            </w:pPr>
          </w:p>
          <w:p w14:paraId="2DD250EC" w14:textId="30C2030F" w:rsidR="001F609B" w:rsidRPr="00A510B4" w:rsidRDefault="001F609B" w:rsidP="00A510B4">
            <w:pPr>
              <w:spacing w:line="200" w:lineRule="exact"/>
              <w:rPr>
                <w:sz w:val="20"/>
                <w:szCs w:val="20"/>
              </w:rPr>
            </w:pPr>
            <w:proofErr w:type="gramStart"/>
            <w:r w:rsidRPr="00A510B4">
              <w:rPr>
                <w:sz w:val="20"/>
                <w:szCs w:val="20"/>
              </w:rPr>
              <w:t>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w:t>
            </w:r>
            <w:proofErr w:type="gramEnd"/>
            <w:r w:rsidRPr="00A510B4">
              <w:rPr>
                <w:sz w:val="20"/>
                <w:szCs w:val="20"/>
              </w:rPr>
              <w:t xml:space="preserve"> </w:t>
            </w:r>
            <w:proofErr w:type="gramStart"/>
            <w:r w:rsidRPr="00A510B4">
              <w:rPr>
                <w:sz w:val="20"/>
                <w:szCs w:val="20"/>
              </w:rPr>
              <w:t>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proofErr w:type="gramEnd"/>
          </w:p>
          <w:p w14:paraId="787730F1" w14:textId="77777777" w:rsidR="001F609B" w:rsidRPr="00A510B4" w:rsidRDefault="001F609B" w:rsidP="00A510B4">
            <w:pPr>
              <w:spacing w:line="200" w:lineRule="exact"/>
              <w:rPr>
                <w:sz w:val="20"/>
                <w:szCs w:val="20"/>
              </w:rPr>
            </w:pPr>
          </w:p>
          <w:p w14:paraId="0F9D8B22" w14:textId="022717A0" w:rsidR="001F609B" w:rsidRPr="00A510B4" w:rsidRDefault="001F609B" w:rsidP="00A510B4">
            <w:pPr>
              <w:spacing w:line="200" w:lineRule="exact"/>
              <w:rPr>
                <w:sz w:val="20"/>
                <w:szCs w:val="20"/>
              </w:rPr>
            </w:pPr>
            <w:proofErr w:type="gramStart"/>
            <w:r w:rsidRPr="00A510B4">
              <w:rPr>
                <w:sz w:val="20"/>
                <w:szCs w:val="20"/>
              </w:rP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proofErr w:type="gramEnd"/>
          </w:p>
          <w:p w14:paraId="29EF5B50" w14:textId="77777777" w:rsidR="001F609B" w:rsidRPr="00A510B4" w:rsidRDefault="001F609B" w:rsidP="00A510B4">
            <w:pPr>
              <w:spacing w:line="200" w:lineRule="exact"/>
              <w:rPr>
                <w:sz w:val="20"/>
                <w:szCs w:val="20"/>
              </w:rPr>
            </w:pPr>
          </w:p>
          <w:p w14:paraId="5E8EDC3C" w14:textId="46F6B914" w:rsidR="001F609B" w:rsidRPr="00A510B4" w:rsidRDefault="001F609B" w:rsidP="00A510B4">
            <w:pPr>
              <w:spacing w:line="200" w:lineRule="exact"/>
              <w:rPr>
                <w:sz w:val="20"/>
                <w:szCs w:val="20"/>
              </w:rPr>
            </w:pPr>
            <w:proofErr w:type="gramStart"/>
            <w:r w:rsidRPr="00A510B4">
              <w:rPr>
                <w:sz w:val="20"/>
                <w:szCs w:val="20"/>
              </w:rPr>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w:t>
            </w:r>
            <w:proofErr w:type="gramEnd"/>
            <w:r w:rsidRPr="00A510B4">
              <w:rPr>
                <w:sz w:val="20"/>
                <w:szCs w:val="20"/>
              </w:rPr>
              <w:t xml:space="preserve"> подаче такого документа в соответствующий исполнительный комитет)</w:t>
            </w:r>
          </w:p>
          <w:p w14:paraId="29A3D146" w14:textId="77777777" w:rsidR="001F609B" w:rsidRPr="00A510B4" w:rsidRDefault="001F609B" w:rsidP="00A510B4">
            <w:pPr>
              <w:spacing w:line="200" w:lineRule="exact"/>
              <w:rPr>
                <w:sz w:val="20"/>
                <w:szCs w:val="20"/>
              </w:rPr>
            </w:pPr>
          </w:p>
          <w:p w14:paraId="0CA03E5A" w14:textId="77777777" w:rsidR="001F609B" w:rsidRPr="00A510B4" w:rsidRDefault="001F609B" w:rsidP="00A510B4">
            <w:pPr>
              <w:spacing w:line="200" w:lineRule="exact"/>
              <w:rPr>
                <w:sz w:val="20"/>
                <w:szCs w:val="20"/>
              </w:rPr>
            </w:pPr>
            <w:r w:rsidRPr="00A510B4">
              <w:rPr>
                <w:sz w:val="20"/>
                <w:szCs w:val="20"/>
              </w:rP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proofErr w:type="gramStart"/>
            <w:r w:rsidRPr="00A510B4">
              <w:rPr>
                <w:sz w:val="20"/>
                <w:szCs w:val="20"/>
              </w:rPr>
              <w:t>2</w:t>
            </w:r>
            <w:proofErr w:type="gramEnd"/>
          </w:p>
          <w:p w14:paraId="7A84C6F4" w14:textId="77777777" w:rsidR="001F609B" w:rsidRPr="00A510B4" w:rsidRDefault="001F609B" w:rsidP="00A510B4">
            <w:pPr>
              <w:spacing w:line="200" w:lineRule="exact"/>
              <w:rPr>
                <w:sz w:val="20"/>
                <w:szCs w:val="20"/>
              </w:rPr>
            </w:pPr>
          </w:p>
          <w:p w14:paraId="750F1440" w14:textId="52D16AB0" w:rsidR="001F609B" w:rsidRPr="0004577D" w:rsidRDefault="001F609B" w:rsidP="00A510B4">
            <w:pPr>
              <w:spacing w:line="200" w:lineRule="exact"/>
              <w:rPr>
                <w:sz w:val="20"/>
                <w:szCs w:val="20"/>
              </w:rPr>
            </w:pPr>
            <w:r w:rsidRPr="00A510B4">
              <w:rPr>
                <w:sz w:val="20"/>
                <w:szCs w:val="20"/>
              </w:rPr>
              <w:t xml:space="preserve">информация о местах и сроках размещения (распространения) наружной рекламы или рекламы на транспортном средстве соответствующим </w:t>
            </w:r>
            <w:proofErr w:type="spellStart"/>
            <w:r w:rsidRPr="00A510B4">
              <w:rPr>
                <w:sz w:val="20"/>
                <w:szCs w:val="20"/>
              </w:rPr>
              <w:t>рекламораспространителем</w:t>
            </w:r>
            <w:proofErr w:type="spellEnd"/>
            <w:r w:rsidRPr="00A510B4">
              <w:rPr>
                <w:sz w:val="20"/>
                <w:szCs w:val="20"/>
              </w:rPr>
              <w:t xml:space="preserve"> или рекламодателем</w:t>
            </w:r>
          </w:p>
        </w:tc>
        <w:tc>
          <w:tcPr>
            <w:tcW w:w="811" w:type="pct"/>
            <w:tcMar>
              <w:top w:w="0" w:type="dxa"/>
              <w:left w:w="6" w:type="dxa"/>
              <w:bottom w:w="0" w:type="dxa"/>
              <w:right w:w="6" w:type="dxa"/>
            </w:tcMar>
          </w:tcPr>
          <w:p w14:paraId="5E88BFE1" w14:textId="3658685A" w:rsidR="001F609B" w:rsidRPr="0004577D" w:rsidRDefault="001F609B" w:rsidP="00A510B4">
            <w:pPr>
              <w:pStyle w:val="table10"/>
              <w:spacing w:line="200" w:lineRule="exact"/>
            </w:pPr>
            <w:r>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722" w:type="pct"/>
            <w:tcMar>
              <w:top w:w="0" w:type="dxa"/>
              <w:left w:w="6" w:type="dxa"/>
              <w:bottom w:w="0" w:type="dxa"/>
              <w:right w:w="6" w:type="dxa"/>
            </w:tcMar>
          </w:tcPr>
          <w:p w14:paraId="3F35F27B" w14:textId="78A8177D" w:rsidR="001F609B" w:rsidRPr="00A510B4" w:rsidRDefault="001F609B" w:rsidP="00A510B4">
            <w:pPr>
              <w:spacing w:line="200" w:lineRule="exact"/>
              <w:rPr>
                <w:sz w:val="20"/>
                <w:szCs w:val="20"/>
              </w:rPr>
            </w:pPr>
            <w:r w:rsidRPr="00A510B4">
              <w:rPr>
                <w:sz w:val="20"/>
                <w:szCs w:val="20"/>
              </w:rPr>
              <w:t>на период размещения (распространения) рекламы</w:t>
            </w:r>
          </w:p>
        </w:tc>
        <w:tc>
          <w:tcPr>
            <w:tcW w:w="620" w:type="pct"/>
            <w:tcMar>
              <w:top w:w="0" w:type="dxa"/>
              <w:left w:w="6" w:type="dxa"/>
              <w:bottom w:w="0" w:type="dxa"/>
              <w:right w:w="6" w:type="dxa"/>
            </w:tcMar>
          </w:tcPr>
          <w:p w14:paraId="13A42710" w14:textId="639A0B99" w:rsidR="001F609B" w:rsidRPr="00A510B4" w:rsidRDefault="001F609B" w:rsidP="00A510B4">
            <w:pPr>
              <w:spacing w:line="200" w:lineRule="exact"/>
              <w:rPr>
                <w:sz w:val="20"/>
                <w:szCs w:val="20"/>
              </w:rPr>
            </w:pPr>
            <w:r w:rsidRPr="00A510B4">
              <w:rPr>
                <w:sz w:val="20"/>
                <w:szCs w:val="20"/>
              </w:rPr>
              <w:t>бесплатно</w:t>
            </w:r>
          </w:p>
        </w:tc>
      </w:tr>
      <w:tr w:rsidR="001F609B" w:rsidRPr="0004577D" w14:paraId="6E8B0209" w14:textId="77777777" w:rsidTr="001F609B">
        <w:trPr>
          <w:trHeight w:val="699"/>
        </w:trPr>
        <w:tc>
          <w:tcPr>
            <w:tcW w:w="816" w:type="pct"/>
            <w:tcMar>
              <w:top w:w="0" w:type="dxa"/>
              <w:left w:w="6" w:type="dxa"/>
              <w:bottom w:w="0" w:type="dxa"/>
              <w:right w:w="6" w:type="dxa"/>
            </w:tcMar>
          </w:tcPr>
          <w:p w14:paraId="13C03ED3" w14:textId="39297A80" w:rsidR="001F609B" w:rsidRPr="00485C3F" w:rsidRDefault="001F609B" w:rsidP="00A510B4">
            <w:pPr>
              <w:pStyle w:val="table10"/>
              <w:spacing w:line="200" w:lineRule="exact"/>
            </w:pPr>
            <w:r>
              <w:rPr>
                <w:b/>
                <w:bCs/>
              </w:rPr>
              <w:t xml:space="preserve">9.14. </w:t>
            </w:r>
            <w:r>
              <w:t>Согласование проекта привязки средства наружной рекламы к участку местности</w:t>
            </w:r>
          </w:p>
        </w:tc>
        <w:tc>
          <w:tcPr>
            <w:tcW w:w="2031" w:type="pct"/>
            <w:tcMar>
              <w:top w:w="0" w:type="dxa"/>
              <w:left w:w="6" w:type="dxa"/>
              <w:bottom w:w="0" w:type="dxa"/>
              <w:right w:w="6" w:type="dxa"/>
            </w:tcMar>
          </w:tcPr>
          <w:p w14:paraId="41795279" w14:textId="77777777" w:rsidR="001F609B" w:rsidRPr="00A510B4" w:rsidRDefault="001F609B" w:rsidP="00A510B4">
            <w:pPr>
              <w:spacing w:line="200" w:lineRule="exact"/>
              <w:rPr>
                <w:sz w:val="20"/>
                <w:szCs w:val="20"/>
              </w:rPr>
            </w:pPr>
            <w:r w:rsidRPr="00A510B4">
              <w:rPr>
                <w:sz w:val="20"/>
                <w:szCs w:val="20"/>
              </w:rPr>
              <w:t>заявление</w:t>
            </w:r>
          </w:p>
          <w:p w14:paraId="665DB815" w14:textId="77777777" w:rsidR="001F609B" w:rsidRPr="00A510B4" w:rsidRDefault="001F609B" w:rsidP="00A510B4">
            <w:pPr>
              <w:spacing w:line="200" w:lineRule="exact"/>
              <w:rPr>
                <w:sz w:val="20"/>
                <w:szCs w:val="20"/>
              </w:rPr>
            </w:pPr>
          </w:p>
          <w:p w14:paraId="3ECC4A25" w14:textId="346BEC73" w:rsidR="001F609B" w:rsidRPr="0004577D" w:rsidRDefault="001F609B" w:rsidP="00A510B4">
            <w:pPr>
              <w:spacing w:line="200" w:lineRule="exact"/>
              <w:rPr>
                <w:sz w:val="20"/>
                <w:szCs w:val="20"/>
              </w:rPr>
            </w:pPr>
            <w:r w:rsidRPr="00A510B4">
              <w:rPr>
                <w:sz w:val="20"/>
                <w:szCs w:val="20"/>
              </w:rPr>
              <w:t>проект привязки средства наружной рекламы к участку местности</w:t>
            </w:r>
          </w:p>
        </w:tc>
        <w:tc>
          <w:tcPr>
            <w:tcW w:w="811" w:type="pct"/>
            <w:tcMar>
              <w:top w:w="0" w:type="dxa"/>
              <w:left w:w="6" w:type="dxa"/>
              <w:bottom w:w="0" w:type="dxa"/>
              <w:right w:w="6" w:type="dxa"/>
            </w:tcMar>
          </w:tcPr>
          <w:p w14:paraId="3E454808" w14:textId="1567D1F0" w:rsidR="001F609B" w:rsidRPr="0004577D" w:rsidRDefault="001F609B" w:rsidP="00A510B4">
            <w:pPr>
              <w:pStyle w:val="table10"/>
              <w:spacing w:line="200" w:lineRule="exact"/>
            </w:pPr>
            <w:r>
              <w:t>10 рабочих дней</w:t>
            </w:r>
          </w:p>
        </w:tc>
        <w:tc>
          <w:tcPr>
            <w:tcW w:w="722" w:type="pct"/>
            <w:tcMar>
              <w:top w:w="0" w:type="dxa"/>
              <w:left w:w="6" w:type="dxa"/>
              <w:bottom w:w="0" w:type="dxa"/>
              <w:right w:w="6" w:type="dxa"/>
            </w:tcMar>
          </w:tcPr>
          <w:p w14:paraId="02E9258A" w14:textId="4AEDA214" w:rsidR="001F609B" w:rsidRPr="00A510B4" w:rsidRDefault="001F609B" w:rsidP="00A510B4">
            <w:pPr>
              <w:spacing w:line="200" w:lineRule="exact"/>
              <w:rPr>
                <w:sz w:val="20"/>
                <w:szCs w:val="20"/>
              </w:rPr>
            </w:pPr>
            <w:r w:rsidRPr="00A510B4">
              <w:rPr>
                <w:sz w:val="20"/>
                <w:szCs w:val="20"/>
              </w:rPr>
              <w:t>бессрочно</w:t>
            </w:r>
          </w:p>
        </w:tc>
        <w:tc>
          <w:tcPr>
            <w:tcW w:w="620" w:type="pct"/>
            <w:tcMar>
              <w:top w:w="0" w:type="dxa"/>
              <w:left w:w="6" w:type="dxa"/>
              <w:bottom w:w="0" w:type="dxa"/>
              <w:right w:w="6" w:type="dxa"/>
            </w:tcMar>
          </w:tcPr>
          <w:p w14:paraId="4551CF50" w14:textId="196FB475" w:rsidR="001F609B" w:rsidRPr="00A510B4" w:rsidRDefault="001F609B" w:rsidP="00A510B4">
            <w:pPr>
              <w:spacing w:line="200" w:lineRule="exact"/>
              <w:rPr>
                <w:sz w:val="20"/>
                <w:szCs w:val="20"/>
              </w:rPr>
            </w:pPr>
            <w:r w:rsidRPr="00A510B4">
              <w:rPr>
                <w:sz w:val="20"/>
                <w:szCs w:val="20"/>
              </w:rPr>
              <w:t>плата за услуги</w:t>
            </w:r>
          </w:p>
        </w:tc>
      </w:tr>
      <w:tr w:rsidR="001F609B" w:rsidRPr="0004577D" w14:paraId="438D6E32" w14:textId="77777777" w:rsidTr="001F609B">
        <w:trPr>
          <w:trHeight w:val="699"/>
        </w:trPr>
        <w:tc>
          <w:tcPr>
            <w:tcW w:w="816" w:type="pct"/>
            <w:tcMar>
              <w:top w:w="0" w:type="dxa"/>
              <w:left w:w="6" w:type="dxa"/>
              <w:bottom w:w="0" w:type="dxa"/>
              <w:right w:w="6" w:type="dxa"/>
            </w:tcMar>
          </w:tcPr>
          <w:p w14:paraId="0E0ED654" w14:textId="2FA87E05" w:rsidR="001F609B" w:rsidRPr="00485C3F" w:rsidRDefault="001F609B" w:rsidP="00A510B4">
            <w:pPr>
              <w:pStyle w:val="table10"/>
              <w:spacing w:line="200" w:lineRule="exact"/>
            </w:pPr>
            <w:r>
              <w:rPr>
                <w:b/>
                <w:bCs/>
              </w:rPr>
              <w:t xml:space="preserve">9.15. </w:t>
            </w:r>
            <w:r>
              <w:t>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2031" w:type="pct"/>
            <w:tcMar>
              <w:top w:w="0" w:type="dxa"/>
              <w:left w:w="6" w:type="dxa"/>
              <w:bottom w:w="0" w:type="dxa"/>
              <w:right w:w="6" w:type="dxa"/>
            </w:tcMar>
          </w:tcPr>
          <w:p w14:paraId="5E604FFA" w14:textId="19DD8F4F" w:rsidR="001F609B" w:rsidRPr="00A510B4" w:rsidRDefault="001F609B" w:rsidP="00A510B4">
            <w:pPr>
              <w:spacing w:line="200" w:lineRule="exact"/>
              <w:rPr>
                <w:sz w:val="20"/>
                <w:szCs w:val="20"/>
              </w:rPr>
            </w:pPr>
            <w:r w:rsidRPr="00A510B4">
              <w:rPr>
                <w:sz w:val="20"/>
                <w:szCs w:val="20"/>
              </w:rPr>
              <w:t>заявление</w:t>
            </w:r>
            <w:r w:rsidRPr="00A510B4">
              <w:rPr>
                <w:sz w:val="20"/>
                <w:szCs w:val="20"/>
              </w:rPr>
              <w:br/>
            </w:r>
            <w:r w:rsidRPr="00A510B4">
              <w:rPr>
                <w:sz w:val="20"/>
                <w:szCs w:val="20"/>
              </w:rP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sidRPr="00A510B4">
              <w:rPr>
                <w:sz w:val="20"/>
                <w:szCs w:val="20"/>
              </w:rPr>
              <w:br/>
            </w:r>
            <w:r w:rsidRPr="00A510B4">
              <w:rPr>
                <w:sz w:val="20"/>
                <w:szCs w:val="20"/>
              </w:rPr>
              <w:br/>
              <w:t>согласованная проектная документация</w:t>
            </w:r>
          </w:p>
        </w:tc>
        <w:tc>
          <w:tcPr>
            <w:tcW w:w="811" w:type="pct"/>
            <w:tcMar>
              <w:top w:w="0" w:type="dxa"/>
              <w:left w:w="6" w:type="dxa"/>
              <w:bottom w:w="0" w:type="dxa"/>
              <w:right w:w="6" w:type="dxa"/>
            </w:tcMar>
          </w:tcPr>
          <w:p w14:paraId="2FE900D0" w14:textId="63CF8D22" w:rsidR="001F609B" w:rsidRPr="0004577D" w:rsidRDefault="001F609B" w:rsidP="00A510B4">
            <w:pPr>
              <w:pStyle w:val="table10"/>
              <w:spacing w:line="200" w:lineRule="exact"/>
            </w:pPr>
            <w:r>
              <w:t>5 дней</w:t>
            </w:r>
          </w:p>
        </w:tc>
        <w:tc>
          <w:tcPr>
            <w:tcW w:w="722" w:type="pct"/>
            <w:tcMar>
              <w:top w:w="0" w:type="dxa"/>
              <w:left w:w="6" w:type="dxa"/>
              <w:bottom w:w="0" w:type="dxa"/>
              <w:right w:w="6" w:type="dxa"/>
            </w:tcMar>
          </w:tcPr>
          <w:p w14:paraId="18D100FC" w14:textId="2C663D79" w:rsidR="001F609B" w:rsidRPr="00A510B4" w:rsidRDefault="001F609B" w:rsidP="00A510B4">
            <w:pPr>
              <w:spacing w:line="200" w:lineRule="exact"/>
              <w:rPr>
                <w:sz w:val="20"/>
                <w:szCs w:val="20"/>
              </w:rPr>
            </w:pPr>
            <w:r w:rsidRPr="00A510B4">
              <w:rPr>
                <w:sz w:val="20"/>
                <w:szCs w:val="20"/>
              </w:rPr>
              <w:t>бессрочно</w:t>
            </w:r>
          </w:p>
        </w:tc>
        <w:tc>
          <w:tcPr>
            <w:tcW w:w="620" w:type="pct"/>
            <w:tcMar>
              <w:top w:w="0" w:type="dxa"/>
              <w:left w:w="6" w:type="dxa"/>
              <w:bottom w:w="0" w:type="dxa"/>
              <w:right w:w="6" w:type="dxa"/>
            </w:tcMar>
          </w:tcPr>
          <w:p w14:paraId="251F79B9" w14:textId="695128EA" w:rsidR="001F609B" w:rsidRPr="00A510B4" w:rsidRDefault="001F609B" w:rsidP="00A510B4">
            <w:pPr>
              <w:spacing w:line="200" w:lineRule="exact"/>
              <w:rPr>
                <w:sz w:val="20"/>
                <w:szCs w:val="20"/>
              </w:rPr>
            </w:pPr>
            <w:r w:rsidRPr="00A510B4">
              <w:rPr>
                <w:sz w:val="20"/>
                <w:szCs w:val="20"/>
              </w:rPr>
              <w:t>плата за услуги</w:t>
            </w:r>
          </w:p>
        </w:tc>
      </w:tr>
      <w:tr w:rsidR="001F609B" w:rsidRPr="0004577D" w14:paraId="1CE5A409" w14:textId="77777777" w:rsidTr="001F609B">
        <w:trPr>
          <w:trHeight w:val="699"/>
        </w:trPr>
        <w:tc>
          <w:tcPr>
            <w:tcW w:w="816" w:type="pct"/>
            <w:tcMar>
              <w:top w:w="0" w:type="dxa"/>
              <w:left w:w="6" w:type="dxa"/>
              <w:bottom w:w="0" w:type="dxa"/>
              <w:right w:w="6" w:type="dxa"/>
            </w:tcMar>
          </w:tcPr>
          <w:p w14:paraId="65D5CB9E" w14:textId="28631097" w:rsidR="001F609B" w:rsidRPr="00485C3F" w:rsidRDefault="001F609B" w:rsidP="00C13EF0">
            <w:pPr>
              <w:pStyle w:val="table10"/>
              <w:spacing w:line="200" w:lineRule="exact"/>
            </w:pPr>
            <w:r>
              <w:rPr>
                <w:b/>
                <w:bCs/>
              </w:rPr>
              <w:t xml:space="preserve">9.21. </w:t>
            </w:r>
            <w:r>
              <w:t>Согласование проведения ярмарки</w:t>
            </w:r>
          </w:p>
        </w:tc>
        <w:tc>
          <w:tcPr>
            <w:tcW w:w="2031" w:type="pct"/>
            <w:tcMar>
              <w:top w:w="0" w:type="dxa"/>
              <w:left w:w="6" w:type="dxa"/>
              <w:bottom w:w="0" w:type="dxa"/>
              <w:right w:w="6" w:type="dxa"/>
            </w:tcMar>
          </w:tcPr>
          <w:p w14:paraId="25D8300C" w14:textId="12EC60E7" w:rsidR="001F609B" w:rsidRPr="00C13EF0" w:rsidRDefault="001F609B" w:rsidP="00C13EF0">
            <w:pPr>
              <w:spacing w:line="200" w:lineRule="exact"/>
              <w:rPr>
                <w:sz w:val="20"/>
                <w:szCs w:val="20"/>
              </w:rPr>
            </w:pPr>
            <w:proofErr w:type="gramStart"/>
            <w:r w:rsidRPr="00C13EF0">
              <w:rPr>
                <w:sz w:val="20"/>
                <w:szCs w:val="20"/>
              </w:rPr>
              <w:t>заявление</w:t>
            </w:r>
            <w:r w:rsidRPr="00C13EF0">
              <w:rPr>
                <w:sz w:val="20"/>
                <w:szCs w:val="20"/>
              </w:rPr>
              <w:br/>
            </w:r>
            <w:r w:rsidRPr="00C13EF0">
              <w:rPr>
                <w:sz w:val="20"/>
                <w:szCs w:val="20"/>
              </w:rPr>
              <w:b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на (в) них ярмарки (не представляется в случаях, предусмотренных актами законодательства)</w:t>
            </w:r>
            <w:r w:rsidRPr="00C13EF0">
              <w:rPr>
                <w:sz w:val="20"/>
                <w:szCs w:val="20"/>
              </w:rPr>
              <w:br/>
            </w:r>
            <w:r w:rsidRPr="00C13EF0">
              <w:rPr>
                <w:sz w:val="20"/>
                <w:szCs w:val="20"/>
              </w:rPr>
              <w:br/>
              <w:t>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в (на) котором планируется проведение ярмарки, – в случае</w:t>
            </w:r>
            <w:proofErr w:type="gramEnd"/>
            <w:r w:rsidRPr="00C13EF0">
              <w:rPr>
                <w:sz w:val="20"/>
                <w:szCs w:val="20"/>
              </w:rPr>
              <w:t xml:space="preserve">, </w:t>
            </w:r>
            <w:proofErr w:type="gramStart"/>
            <w:r w:rsidRPr="00C13EF0">
              <w:rPr>
                <w:sz w:val="20"/>
                <w:szCs w:val="20"/>
              </w:rPr>
              <w:t>если правообладателем недвижимого имущества, в (на) котором планируется проведение ярмарки, является организатор ярмарки</w:t>
            </w:r>
            <w:r w:rsidRPr="00C13EF0">
              <w:rPr>
                <w:sz w:val="20"/>
                <w:szCs w:val="20"/>
              </w:rPr>
              <w:br/>
            </w:r>
            <w:r w:rsidRPr="00C13EF0">
              <w:rPr>
                <w:sz w:val="20"/>
                <w:szCs w:val="20"/>
              </w:rPr>
              <w:br/>
              <w:t>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roofErr w:type="gramEnd"/>
          </w:p>
        </w:tc>
        <w:tc>
          <w:tcPr>
            <w:tcW w:w="811" w:type="pct"/>
            <w:tcMar>
              <w:top w:w="0" w:type="dxa"/>
              <w:left w:w="6" w:type="dxa"/>
              <w:bottom w:w="0" w:type="dxa"/>
              <w:right w:w="6" w:type="dxa"/>
            </w:tcMar>
          </w:tcPr>
          <w:p w14:paraId="71B8050A" w14:textId="114E43C1" w:rsidR="001F609B" w:rsidRPr="0004577D" w:rsidRDefault="001F609B" w:rsidP="00C13EF0">
            <w:pPr>
              <w:pStyle w:val="table10"/>
              <w:spacing w:line="200" w:lineRule="exact"/>
            </w:pPr>
            <w:r>
              <w:t>15 дней</w:t>
            </w:r>
          </w:p>
        </w:tc>
        <w:tc>
          <w:tcPr>
            <w:tcW w:w="722" w:type="pct"/>
            <w:tcMar>
              <w:top w:w="0" w:type="dxa"/>
              <w:left w:w="6" w:type="dxa"/>
              <w:bottom w:w="0" w:type="dxa"/>
              <w:right w:w="6" w:type="dxa"/>
            </w:tcMar>
          </w:tcPr>
          <w:p w14:paraId="3BA631D1" w14:textId="028A01AF" w:rsidR="001F609B" w:rsidRPr="00C13EF0" w:rsidRDefault="001F609B" w:rsidP="00C13EF0">
            <w:pPr>
              <w:spacing w:line="200" w:lineRule="exact"/>
              <w:rPr>
                <w:sz w:val="20"/>
                <w:szCs w:val="20"/>
              </w:rPr>
            </w:pPr>
            <w:r w:rsidRPr="00C13EF0">
              <w:rPr>
                <w:sz w:val="20"/>
                <w:szCs w:val="20"/>
              </w:rPr>
              <w:t>бессрочно</w:t>
            </w:r>
          </w:p>
        </w:tc>
        <w:tc>
          <w:tcPr>
            <w:tcW w:w="620" w:type="pct"/>
            <w:tcMar>
              <w:top w:w="0" w:type="dxa"/>
              <w:left w:w="6" w:type="dxa"/>
              <w:bottom w:w="0" w:type="dxa"/>
              <w:right w:w="6" w:type="dxa"/>
            </w:tcMar>
          </w:tcPr>
          <w:p w14:paraId="71D1E907" w14:textId="036F3D64" w:rsidR="001F609B" w:rsidRPr="00C13EF0" w:rsidRDefault="001F609B" w:rsidP="00C13EF0">
            <w:pPr>
              <w:spacing w:line="200" w:lineRule="exact"/>
              <w:rPr>
                <w:sz w:val="20"/>
                <w:szCs w:val="20"/>
              </w:rPr>
            </w:pPr>
            <w:r w:rsidRPr="00C13EF0">
              <w:rPr>
                <w:sz w:val="20"/>
                <w:szCs w:val="20"/>
              </w:rPr>
              <w:t>бесплатно</w:t>
            </w:r>
          </w:p>
        </w:tc>
      </w:tr>
      <w:tr w:rsidR="001F609B" w:rsidRPr="0004577D" w14:paraId="58183027" w14:textId="77777777" w:rsidTr="001F609B">
        <w:trPr>
          <w:trHeight w:val="699"/>
        </w:trPr>
        <w:tc>
          <w:tcPr>
            <w:tcW w:w="816" w:type="pct"/>
            <w:tcMar>
              <w:top w:w="0" w:type="dxa"/>
              <w:left w:w="6" w:type="dxa"/>
              <w:bottom w:w="0" w:type="dxa"/>
              <w:right w:w="6" w:type="dxa"/>
            </w:tcMar>
          </w:tcPr>
          <w:p w14:paraId="26FB152F" w14:textId="0B1338F0" w:rsidR="001F609B" w:rsidRDefault="001F609B" w:rsidP="00C13EF0">
            <w:pPr>
              <w:pStyle w:val="table10"/>
              <w:spacing w:line="200" w:lineRule="exact"/>
              <w:rPr>
                <w:b/>
                <w:bCs/>
              </w:rPr>
            </w:pPr>
            <w:r>
              <w:rPr>
                <w:b/>
                <w:bCs/>
              </w:rPr>
              <w:t xml:space="preserve">9.22. </w:t>
            </w:r>
            <w:r w:rsidRPr="00485C3F">
              <w:t xml:space="preserve">Включение сведений в реестр бытовых услуг с выдачей свидетельства о включении в реестр бытовых услуг, выдача дубликата </w:t>
            </w:r>
            <w:r w:rsidRPr="00485C3F">
              <w:lastRenderedPageBreak/>
              <w:t>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2031" w:type="pct"/>
            <w:tcMar>
              <w:top w:w="0" w:type="dxa"/>
              <w:left w:w="6" w:type="dxa"/>
              <w:bottom w:w="0" w:type="dxa"/>
              <w:right w:w="6" w:type="dxa"/>
            </w:tcMar>
          </w:tcPr>
          <w:p w14:paraId="064A0D43" w14:textId="21266E35" w:rsidR="001F609B" w:rsidRPr="00C13EF0" w:rsidRDefault="001F609B" w:rsidP="00C13EF0">
            <w:pPr>
              <w:spacing w:line="200" w:lineRule="exact"/>
              <w:rPr>
                <w:sz w:val="20"/>
                <w:szCs w:val="20"/>
              </w:rPr>
            </w:pPr>
            <w:r w:rsidRPr="00C13EF0">
              <w:rPr>
                <w:sz w:val="20"/>
                <w:szCs w:val="20"/>
              </w:rPr>
              <w:lastRenderedPageBreak/>
              <w:t xml:space="preserve">заявление </w:t>
            </w:r>
            <w:proofErr w:type="gramStart"/>
            <w:r w:rsidRPr="00C13EF0">
              <w:rPr>
                <w:sz w:val="20"/>
                <w:szCs w:val="20"/>
              </w:rPr>
              <w:t>о включении сведений в реестр бытовых услуг</w:t>
            </w:r>
            <w:r w:rsidRPr="00C13EF0">
              <w:rPr>
                <w:sz w:val="20"/>
                <w:szCs w:val="20"/>
              </w:rPr>
              <w:br/>
            </w:r>
            <w:r w:rsidRPr="00C13EF0">
              <w:rPr>
                <w:sz w:val="20"/>
                <w:szCs w:val="20"/>
              </w:rPr>
              <w:br/>
              <w:t>заявление о выдаче дубликата свидетельства о включении в реестр</w:t>
            </w:r>
            <w:proofErr w:type="gramEnd"/>
            <w:r w:rsidRPr="00C13EF0">
              <w:rPr>
                <w:sz w:val="20"/>
                <w:szCs w:val="20"/>
              </w:rPr>
              <w:t xml:space="preserve"> бытовых услуг</w:t>
            </w:r>
            <w:r w:rsidRPr="00C13EF0">
              <w:rPr>
                <w:sz w:val="20"/>
                <w:szCs w:val="20"/>
              </w:rPr>
              <w:br/>
            </w:r>
            <w:r w:rsidRPr="00C13EF0">
              <w:rPr>
                <w:sz w:val="20"/>
                <w:szCs w:val="20"/>
              </w:rPr>
              <w:br/>
            </w:r>
            <w:r w:rsidRPr="00C13EF0">
              <w:rPr>
                <w:sz w:val="20"/>
                <w:szCs w:val="20"/>
              </w:rPr>
              <w:lastRenderedPageBreak/>
              <w:t>заявление о внесении изменений и (или) дополнений в сведения, внесенные в реестр бытовых услуг</w:t>
            </w:r>
            <w:r w:rsidRPr="00C13EF0">
              <w:rPr>
                <w:sz w:val="20"/>
                <w:szCs w:val="20"/>
              </w:rPr>
              <w:br/>
            </w:r>
            <w:r w:rsidRPr="00C13EF0">
              <w:rPr>
                <w:sz w:val="20"/>
                <w:szCs w:val="20"/>
              </w:rPr>
              <w:br/>
              <w:t>заявление об исключении сведений из реестра бытовых услуг</w:t>
            </w:r>
          </w:p>
        </w:tc>
        <w:tc>
          <w:tcPr>
            <w:tcW w:w="811" w:type="pct"/>
            <w:tcMar>
              <w:top w:w="0" w:type="dxa"/>
              <w:left w:w="6" w:type="dxa"/>
              <w:bottom w:w="0" w:type="dxa"/>
              <w:right w:w="6" w:type="dxa"/>
            </w:tcMar>
          </w:tcPr>
          <w:p w14:paraId="61EB77C0" w14:textId="5A5E9988" w:rsidR="001F609B" w:rsidRPr="0004577D" w:rsidRDefault="001F609B" w:rsidP="00C13EF0">
            <w:pPr>
              <w:pStyle w:val="table10"/>
              <w:spacing w:line="200" w:lineRule="exact"/>
            </w:pPr>
            <w:r>
              <w:lastRenderedPageBreak/>
              <w:t>8 рабочих дней</w:t>
            </w:r>
          </w:p>
        </w:tc>
        <w:tc>
          <w:tcPr>
            <w:tcW w:w="722" w:type="pct"/>
            <w:tcMar>
              <w:top w:w="0" w:type="dxa"/>
              <w:left w:w="6" w:type="dxa"/>
              <w:bottom w:w="0" w:type="dxa"/>
              <w:right w:w="6" w:type="dxa"/>
            </w:tcMar>
          </w:tcPr>
          <w:p w14:paraId="215DEFFC" w14:textId="7A34CBAC" w:rsidR="001F609B" w:rsidRPr="00C13EF0" w:rsidRDefault="001F609B" w:rsidP="00C13EF0">
            <w:pPr>
              <w:spacing w:line="200" w:lineRule="exact"/>
              <w:rPr>
                <w:sz w:val="20"/>
                <w:szCs w:val="20"/>
              </w:rPr>
            </w:pPr>
            <w:r w:rsidRPr="00C13EF0">
              <w:rPr>
                <w:sz w:val="20"/>
                <w:szCs w:val="20"/>
              </w:rPr>
              <w:t>бессрочно</w:t>
            </w:r>
          </w:p>
        </w:tc>
        <w:tc>
          <w:tcPr>
            <w:tcW w:w="620" w:type="pct"/>
            <w:tcMar>
              <w:top w:w="0" w:type="dxa"/>
              <w:left w:w="6" w:type="dxa"/>
              <w:bottom w:w="0" w:type="dxa"/>
              <w:right w:w="6" w:type="dxa"/>
            </w:tcMar>
          </w:tcPr>
          <w:p w14:paraId="2BCC4FA5" w14:textId="56767A72" w:rsidR="001F609B" w:rsidRPr="00C13EF0" w:rsidRDefault="001F609B" w:rsidP="00C13EF0">
            <w:pPr>
              <w:spacing w:line="200" w:lineRule="exact"/>
              <w:rPr>
                <w:sz w:val="20"/>
                <w:szCs w:val="20"/>
              </w:rPr>
            </w:pPr>
            <w:r w:rsidRPr="00C13EF0">
              <w:rPr>
                <w:sz w:val="20"/>
                <w:szCs w:val="20"/>
              </w:rPr>
              <w:t>бесплатно</w:t>
            </w:r>
          </w:p>
        </w:tc>
      </w:tr>
      <w:tr w:rsidR="001F609B" w:rsidRPr="0004577D" w14:paraId="65DC0AAE" w14:textId="77777777" w:rsidTr="001F609B">
        <w:trPr>
          <w:trHeight w:val="699"/>
        </w:trPr>
        <w:tc>
          <w:tcPr>
            <w:tcW w:w="816" w:type="pct"/>
            <w:tcMar>
              <w:top w:w="0" w:type="dxa"/>
              <w:left w:w="6" w:type="dxa"/>
              <w:bottom w:w="0" w:type="dxa"/>
              <w:right w:w="6" w:type="dxa"/>
            </w:tcMar>
          </w:tcPr>
          <w:p w14:paraId="6AE3FC6E" w14:textId="3820B41F" w:rsidR="001F609B" w:rsidRDefault="001F609B" w:rsidP="00C13EF0">
            <w:pPr>
              <w:pStyle w:val="table10"/>
              <w:spacing w:line="200" w:lineRule="exact"/>
              <w:rPr>
                <w:b/>
                <w:bCs/>
              </w:rPr>
            </w:pPr>
            <w:r>
              <w:rPr>
                <w:b/>
                <w:bCs/>
              </w:rPr>
              <w:lastRenderedPageBreak/>
              <w:t xml:space="preserve">9.25. </w:t>
            </w:r>
            <w:r w:rsidRPr="00485C3F">
              <w:t>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2031" w:type="pct"/>
            <w:tcMar>
              <w:top w:w="0" w:type="dxa"/>
              <w:left w:w="6" w:type="dxa"/>
              <w:bottom w:w="0" w:type="dxa"/>
              <w:right w:w="6" w:type="dxa"/>
            </w:tcMar>
          </w:tcPr>
          <w:p w14:paraId="16974C82" w14:textId="258FC753" w:rsidR="001F609B" w:rsidRPr="00C13EF0" w:rsidRDefault="001F609B" w:rsidP="00C13EF0">
            <w:pPr>
              <w:spacing w:line="200" w:lineRule="exact"/>
              <w:rPr>
                <w:sz w:val="20"/>
                <w:szCs w:val="20"/>
              </w:rPr>
            </w:pPr>
            <w:r w:rsidRPr="00C13EF0">
              <w:rPr>
                <w:sz w:val="20"/>
                <w:szCs w:val="20"/>
              </w:rPr>
              <w:t>заявление</w:t>
            </w:r>
          </w:p>
        </w:tc>
        <w:tc>
          <w:tcPr>
            <w:tcW w:w="811" w:type="pct"/>
            <w:tcMar>
              <w:top w:w="0" w:type="dxa"/>
              <w:left w:w="6" w:type="dxa"/>
              <w:bottom w:w="0" w:type="dxa"/>
              <w:right w:w="6" w:type="dxa"/>
            </w:tcMar>
          </w:tcPr>
          <w:p w14:paraId="455EDA10" w14:textId="17DE9465" w:rsidR="001F609B" w:rsidRPr="00C13EF0" w:rsidRDefault="001F609B" w:rsidP="00C13EF0">
            <w:pPr>
              <w:pStyle w:val="table10"/>
              <w:spacing w:line="200" w:lineRule="exact"/>
            </w:pPr>
            <w:r w:rsidRPr="00C13EF0">
              <w:t>5 рабочих дней</w:t>
            </w:r>
          </w:p>
        </w:tc>
        <w:tc>
          <w:tcPr>
            <w:tcW w:w="722" w:type="pct"/>
            <w:tcMar>
              <w:top w:w="0" w:type="dxa"/>
              <w:left w:w="6" w:type="dxa"/>
              <w:bottom w:w="0" w:type="dxa"/>
              <w:right w:w="6" w:type="dxa"/>
            </w:tcMar>
          </w:tcPr>
          <w:p w14:paraId="62E0728D" w14:textId="50EFA6FB" w:rsidR="001F609B" w:rsidRPr="00C13EF0" w:rsidRDefault="001F609B" w:rsidP="00C13EF0">
            <w:pPr>
              <w:spacing w:line="200" w:lineRule="exact"/>
              <w:rPr>
                <w:sz w:val="20"/>
                <w:szCs w:val="20"/>
              </w:rPr>
            </w:pPr>
            <w:r w:rsidRPr="00C13EF0">
              <w:rPr>
                <w:sz w:val="20"/>
                <w:szCs w:val="20"/>
              </w:rPr>
              <w:t xml:space="preserve">бессрочно </w:t>
            </w:r>
          </w:p>
        </w:tc>
        <w:tc>
          <w:tcPr>
            <w:tcW w:w="620" w:type="pct"/>
            <w:tcMar>
              <w:top w:w="0" w:type="dxa"/>
              <w:left w:w="6" w:type="dxa"/>
              <w:bottom w:w="0" w:type="dxa"/>
              <w:right w:w="6" w:type="dxa"/>
            </w:tcMar>
          </w:tcPr>
          <w:p w14:paraId="579763C9" w14:textId="14E5BF2E" w:rsidR="001F609B" w:rsidRPr="00C13EF0" w:rsidRDefault="001F609B" w:rsidP="00C13EF0">
            <w:pPr>
              <w:spacing w:line="200" w:lineRule="exact"/>
              <w:rPr>
                <w:sz w:val="20"/>
                <w:szCs w:val="20"/>
              </w:rPr>
            </w:pPr>
            <w:r w:rsidRPr="00C13EF0">
              <w:rPr>
                <w:sz w:val="20"/>
                <w:szCs w:val="20"/>
              </w:rPr>
              <w:t>бесплатно</w:t>
            </w:r>
          </w:p>
        </w:tc>
      </w:tr>
      <w:tr w:rsidR="001F609B" w:rsidRPr="0004577D" w14:paraId="07E8EB1F" w14:textId="77777777" w:rsidTr="001F609B">
        <w:trPr>
          <w:trHeight w:val="699"/>
        </w:trPr>
        <w:tc>
          <w:tcPr>
            <w:tcW w:w="816" w:type="pct"/>
            <w:tcMar>
              <w:top w:w="0" w:type="dxa"/>
              <w:left w:w="6" w:type="dxa"/>
              <w:bottom w:w="0" w:type="dxa"/>
              <w:right w:w="6" w:type="dxa"/>
            </w:tcMar>
          </w:tcPr>
          <w:p w14:paraId="24BB65C8" w14:textId="6A30348F" w:rsidR="001F609B" w:rsidRPr="00485C3F" w:rsidRDefault="001F609B" w:rsidP="00C13EF0">
            <w:pPr>
              <w:pStyle w:val="table10"/>
              <w:spacing w:line="200" w:lineRule="exact"/>
            </w:pPr>
            <w:r>
              <w:rPr>
                <w:b/>
                <w:bCs/>
              </w:rPr>
              <w:t xml:space="preserve">11.7. </w:t>
            </w:r>
            <w:r>
              <w:t>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2031" w:type="pct"/>
            <w:tcMar>
              <w:top w:w="0" w:type="dxa"/>
              <w:left w:w="6" w:type="dxa"/>
              <w:bottom w:w="0" w:type="dxa"/>
              <w:right w:w="6" w:type="dxa"/>
            </w:tcMar>
          </w:tcPr>
          <w:p w14:paraId="5B912A3A" w14:textId="1D61E815" w:rsidR="001F609B" w:rsidRPr="00C13EF0" w:rsidRDefault="001F609B" w:rsidP="00C13EF0">
            <w:pPr>
              <w:spacing w:line="200" w:lineRule="exact"/>
              <w:rPr>
                <w:sz w:val="20"/>
                <w:szCs w:val="20"/>
              </w:rPr>
            </w:pPr>
            <w:r w:rsidRPr="00C13EF0">
              <w:rPr>
                <w:sz w:val="20"/>
                <w:szCs w:val="20"/>
              </w:rPr>
              <w:t>заявление</w:t>
            </w:r>
            <w:r w:rsidRPr="00C13EF0">
              <w:rPr>
                <w:sz w:val="20"/>
                <w:szCs w:val="20"/>
              </w:rPr>
              <w:br/>
            </w:r>
            <w:r w:rsidRPr="00C13EF0">
              <w:rPr>
                <w:sz w:val="20"/>
                <w:szCs w:val="20"/>
              </w:rPr>
              <w:br/>
              <w:t>свидетельство о государственной регистрации</w:t>
            </w:r>
            <w:r w:rsidRPr="00C13EF0">
              <w:rPr>
                <w:sz w:val="20"/>
                <w:szCs w:val="20"/>
              </w:rPr>
              <w:br/>
            </w:r>
            <w:r w:rsidRPr="00C13EF0">
              <w:rPr>
                <w:sz w:val="20"/>
                <w:szCs w:val="20"/>
              </w:rPr>
              <w:br/>
              <w:t xml:space="preserve">проект (программа), предусматривающий предоставление социальных услуг не менее чем для 50 детей и (или) молодых граждан, заверенный подписью руководителя </w:t>
            </w:r>
          </w:p>
        </w:tc>
        <w:tc>
          <w:tcPr>
            <w:tcW w:w="811" w:type="pct"/>
            <w:tcMar>
              <w:top w:w="0" w:type="dxa"/>
              <w:left w:w="6" w:type="dxa"/>
              <w:bottom w:w="0" w:type="dxa"/>
              <w:right w:w="6" w:type="dxa"/>
            </w:tcMar>
          </w:tcPr>
          <w:p w14:paraId="6B0DE722" w14:textId="50112C58" w:rsidR="001F609B" w:rsidRPr="0004577D" w:rsidRDefault="001F609B" w:rsidP="00C13EF0">
            <w:pPr>
              <w:pStyle w:val="table10"/>
              <w:spacing w:line="200" w:lineRule="exact"/>
            </w:pPr>
            <w:r>
              <w:t>1 месяц</w:t>
            </w:r>
          </w:p>
        </w:tc>
        <w:tc>
          <w:tcPr>
            <w:tcW w:w="722" w:type="pct"/>
            <w:tcMar>
              <w:top w:w="0" w:type="dxa"/>
              <w:left w:w="6" w:type="dxa"/>
              <w:bottom w:w="0" w:type="dxa"/>
              <w:right w:w="6" w:type="dxa"/>
            </w:tcMar>
          </w:tcPr>
          <w:p w14:paraId="0F68EB0E" w14:textId="3DDF0715" w:rsidR="001F609B" w:rsidRPr="00C13EF0" w:rsidRDefault="001F609B" w:rsidP="00C13EF0">
            <w:pPr>
              <w:spacing w:line="200" w:lineRule="exact"/>
              <w:rPr>
                <w:sz w:val="20"/>
                <w:szCs w:val="20"/>
              </w:rPr>
            </w:pPr>
            <w:r w:rsidRPr="00C13EF0">
              <w:rPr>
                <w:sz w:val="20"/>
                <w:szCs w:val="20"/>
              </w:rPr>
              <w:t>бессрочно</w:t>
            </w:r>
          </w:p>
        </w:tc>
        <w:tc>
          <w:tcPr>
            <w:tcW w:w="620" w:type="pct"/>
            <w:tcMar>
              <w:top w:w="0" w:type="dxa"/>
              <w:left w:w="6" w:type="dxa"/>
              <w:bottom w:w="0" w:type="dxa"/>
              <w:right w:w="6" w:type="dxa"/>
            </w:tcMar>
          </w:tcPr>
          <w:p w14:paraId="470E3A8C" w14:textId="301F85AC" w:rsidR="001F609B" w:rsidRPr="00C13EF0" w:rsidRDefault="001F609B" w:rsidP="00C13EF0">
            <w:pPr>
              <w:spacing w:line="200" w:lineRule="exact"/>
              <w:rPr>
                <w:sz w:val="20"/>
                <w:szCs w:val="20"/>
              </w:rPr>
            </w:pPr>
            <w:r w:rsidRPr="00C13EF0">
              <w:rPr>
                <w:sz w:val="20"/>
                <w:szCs w:val="20"/>
              </w:rPr>
              <w:t>бесплатно</w:t>
            </w:r>
          </w:p>
        </w:tc>
      </w:tr>
      <w:tr w:rsidR="001F609B" w:rsidRPr="0004577D" w14:paraId="2FFB8C2E" w14:textId="77777777" w:rsidTr="001F609B">
        <w:trPr>
          <w:trHeight w:val="699"/>
        </w:trPr>
        <w:tc>
          <w:tcPr>
            <w:tcW w:w="816" w:type="pct"/>
            <w:tcMar>
              <w:top w:w="0" w:type="dxa"/>
              <w:left w:w="6" w:type="dxa"/>
              <w:bottom w:w="0" w:type="dxa"/>
              <w:right w:w="6" w:type="dxa"/>
            </w:tcMar>
          </w:tcPr>
          <w:p w14:paraId="677F2255" w14:textId="6380687E" w:rsidR="001F609B" w:rsidRPr="006E1FAE" w:rsidRDefault="001F609B" w:rsidP="00C13EF0">
            <w:pPr>
              <w:pStyle w:val="table10"/>
              <w:spacing w:line="200" w:lineRule="exact"/>
            </w:pPr>
            <w:r>
              <w:rPr>
                <w:b/>
                <w:bCs/>
              </w:rPr>
              <w:t>12.3</w:t>
            </w:r>
            <w:r w:rsidRPr="006E1FAE">
              <w:rPr>
                <w:b/>
                <w:bCs/>
                <w:vertAlign w:val="superscript"/>
              </w:rPr>
              <w:t>5</w:t>
            </w:r>
            <w:r>
              <w:rPr>
                <w:b/>
                <w:bCs/>
              </w:rPr>
              <w:t xml:space="preserve">. </w:t>
            </w:r>
            <w:r>
              <w:t>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2031" w:type="pct"/>
            <w:tcMar>
              <w:top w:w="0" w:type="dxa"/>
              <w:left w:w="6" w:type="dxa"/>
              <w:bottom w:w="0" w:type="dxa"/>
              <w:right w:w="6" w:type="dxa"/>
            </w:tcMar>
          </w:tcPr>
          <w:p w14:paraId="3DBD47D8" w14:textId="3E99665F" w:rsidR="001F609B" w:rsidRPr="00C13EF0" w:rsidRDefault="001F609B" w:rsidP="00C13EF0">
            <w:pPr>
              <w:spacing w:line="200" w:lineRule="exact"/>
              <w:rPr>
                <w:sz w:val="20"/>
                <w:szCs w:val="20"/>
              </w:rPr>
            </w:pPr>
            <w:r w:rsidRPr="00C13EF0">
              <w:rPr>
                <w:sz w:val="20"/>
                <w:szCs w:val="20"/>
              </w:rPr>
              <w:t xml:space="preserve">заявление </w:t>
            </w:r>
            <w:r w:rsidRPr="00C13EF0">
              <w:rPr>
                <w:sz w:val="20"/>
                <w:szCs w:val="20"/>
              </w:rPr>
              <w:br/>
            </w:r>
            <w:r w:rsidRPr="00C13EF0">
              <w:rPr>
                <w:sz w:val="20"/>
                <w:szCs w:val="20"/>
              </w:rPr>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811" w:type="pct"/>
            <w:tcMar>
              <w:top w:w="0" w:type="dxa"/>
              <w:left w:w="6" w:type="dxa"/>
              <w:bottom w:w="0" w:type="dxa"/>
              <w:right w:w="6" w:type="dxa"/>
            </w:tcMar>
          </w:tcPr>
          <w:p w14:paraId="2179EEA1" w14:textId="1DF93044" w:rsidR="001F609B" w:rsidRPr="0004577D" w:rsidRDefault="001F609B" w:rsidP="00C13EF0">
            <w:pPr>
              <w:pStyle w:val="table10"/>
              <w:spacing w:line="200" w:lineRule="exact"/>
            </w:pPr>
            <w:r>
              <w:t>5 рабочих дней</w:t>
            </w:r>
          </w:p>
        </w:tc>
        <w:tc>
          <w:tcPr>
            <w:tcW w:w="722" w:type="pct"/>
            <w:tcMar>
              <w:top w:w="0" w:type="dxa"/>
              <w:left w:w="6" w:type="dxa"/>
              <w:bottom w:w="0" w:type="dxa"/>
              <w:right w:w="6" w:type="dxa"/>
            </w:tcMar>
          </w:tcPr>
          <w:p w14:paraId="5DC46310" w14:textId="7BBD6DCD" w:rsidR="001F609B" w:rsidRPr="00C13EF0" w:rsidRDefault="001F609B" w:rsidP="00C13EF0">
            <w:pPr>
              <w:spacing w:line="200" w:lineRule="exact"/>
              <w:rPr>
                <w:sz w:val="20"/>
                <w:szCs w:val="20"/>
              </w:rPr>
            </w:pPr>
            <w:r w:rsidRPr="00C13EF0">
              <w:rPr>
                <w:sz w:val="20"/>
                <w:szCs w:val="20"/>
              </w:rPr>
              <w:t>бессрочно</w:t>
            </w:r>
          </w:p>
        </w:tc>
        <w:tc>
          <w:tcPr>
            <w:tcW w:w="620" w:type="pct"/>
            <w:tcMar>
              <w:top w:w="0" w:type="dxa"/>
              <w:left w:w="6" w:type="dxa"/>
              <w:bottom w:w="0" w:type="dxa"/>
              <w:right w:w="6" w:type="dxa"/>
            </w:tcMar>
          </w:tcPr>
          <w:p w14:paraId="52194F14" w14:textId="2D2A4E28" w:rsidR="001F609B" w:rsidRPr="00C13EF0" w:rsidRDefault="001F609B" w:rsidP="00C13EF0">
            <w:pPr>
              <w:spacing w:line="200" w:lineRule="exact"/>
              <w:rPr>
                <w:sz w:val="20"/>
                <w:szCs w:val="20"/>
              </w:rPr>
            </w:pPr>
            <w:r w:rsidRPr="00C13EF0">
              <w:rPr>
                <w:sz w:val="20"/>
                <w:szCs w:val="20"/>
              </w:rPr>
              <w:t>бесплатно</w:t>
            </w:r>
          </w:p>
        </w:tc>
      </w:tr>
      <w:tr w:rsidR="001F609B" w:rsidRPr="0004577D" w14:paraId="487292DE" w14:textId="77777777" w:rsidTr="001F609B">
        <w:trPr>
          <w:trHeight w:val="699"/>
        </w:trPr>
        <w:tc>
          <w:tcPr>
            <w:tcW w:w="816" w:type="pct"/>
            <w:tcMar>
              <w:top w:w="0" w:type="dxa"/>
              <w:left w:w="6" w:type="dxa"/>
              <w:bottom w:w="0" w:type="dxa"/>
              <w:right w:w="6" w:type="dxa"/>
            </w:tcMar>
          </w:tcPr>
          <w:p w14:paraId="74474AD3" w14:textId="3586A384" w:rsidR="001F609B" w:rsidRPr="006E1FAE" w:rsidRDefault="001F609B" w:rsidP="00C13EF0">
            <w:pPr>
              <w:pStyle w:val="table10"/>
              <w:spacing w:line="200" w:lineRule="exact"/>
            </w:pPr>
            <w:r>
              <w:rPr>
                <w:b/>
                <w:bCs/>
              </w:rPr>
              <w:t xml:space="preserve">12.9. </w:t>
            </w:r>
            <w:r>
              <w:t>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2031" w:type="pct"/>
            <w:tcMar>
              <w:top w:w="0" w:type="dxa"/>
              <w:left w:w="6" w:type="dxa"/>
              <w:bottom w:w="0" w:type="dxa"/>
              <w:right w:w="6" w:type="dxa"/>
            </w:tcMar>
          </w:tcPr>
          <w:p w14:paraId="3C4CF07F" w14:textId="00473BD1" w:rsidR="001F609B" w:rsidRPr="00C13EF0" w:rsidRDefault="001F609B" w:rsidP="00C13EF0">
            <w:pPr>
              <w:spacing w:line="200" w:lineRule="exact"/>
              <w:rPr>
                <w:sz w:val="20"/>
                <w:szCs w:val="20"/>
              </w:rPr>
            </w:pPr>
            <w:r w:rsidRPr="00C13EF0">
              <w:rPr>
                <w:sz w:val="20"/>
                <w:szCs w:val="20"/>
              </w:rPr>
              <w:t>заявление</w:t>
            </w:r>
            <w:r w:rsidRPr="00C13EF0">
              <w:rPr>
                <w:sz w:val="20"/>
                <w:szCs w:val="20"/>
              </w:rPr>
              <w:br/>
            </w:r>
            <w:r w:rsidRPr="00C13EF0">
              <w:rPr>
                <w:sz w:val="20"/>
                <w:szCs w:val="20"/>
              </w:rPr>
              <w:b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811" w:type="pct"/>
            <w:tcMar>
              <w:top w:w="0" w:type="dxa"/>
              <w:left w:w="6" w:type="dxa"/>
              <w:bottom w:w="0" w:type="dxa"/>
              <w:right w:w="6" w:type="dxa"/>
            </w:tcMar>
          </w:tcPr>
          <w:p w14:paraId="6EB316EB" w14:textId="47CE603F" w:rsidR="001F609B" w:rsidRPr="0004577D" w:rsidRDefault="001F609B" w:rsidP="00C13EF0">
            <w:pPr>
              <w:pStyle w:val="table10"/>
              <w:spacing w:line="200" w:lineRule="exact"/>
            </w:pPr>
            <w:r>
              <w:t>15 календарных дней</w:t>
            </w:r>
          </w:p>
        </w:tc>
        <w:tc>
          <w:tcPr>
            <w:tcW w:w="722" w:type="pct"/>
            <w:tcMar>
              <w:top w:w="0" w:type="dxa"/>
              <w:left w:w="6" w:type="dxa"/>
              <w:bottom w:w="0" w:type="dxa"/>
              <w:right w:w="6" w:type="dxa"/>
            </w:tcMar>
          </w:tcPr>
          <w:p w14:paraId="67832CF4" w14:textId="534F27E1" w:rsidR="001F609B" w:rsidRPr="00C13EF0" w:rsidRDefault="001F609B" w:rsidP="00C13EF0">
            <w:pPr>
              <w:spacing w:line="200" w:lineRule="exact"/>
              <w:rPr>
                <w:sz w:val="20"/>
                <w:szCs w:val="20"/>
              </w:rPr>
            </w:pPr>
            <w:r w:rsidRPr="00C13EF0">
              <w:rPr>
                <w:sz w:val="20"/>
                <w:szCs w:val="20"/>
              </w:rPr>
              <w:t>на 5 лет</w:t>
            </w:r>
          </w:p>
        </w:tc>
        <w:tc>
          <w:tcPr>
            <w:tcW w:w="620" w:type="pct"/>
            <w:tcMar>
              <w:top w:w="0" w:type="dxa"/>
              <w:left w:w="6" w:type="dxa"/>
              <w:bottom w:w="0" w:type="dxa"/>
              <w:right w:w="6" w:type="dxa"/>
            </w:tcMar>
          </w:tcPr>
          <w:p w14:paraId="2E6088F3" w14:textId="1EB9C68C" w:rsidR="001F609B" w:rsidRPr="00C13EF0" w:rsidRDefault="001F609B" w:rsidP="00C13EF0">
            <w:pPr>
              <w:spacing w:line="200" w:lineRule="exact"/>
              <w:rPr>
                <w:sz w:val="20"/>
                <w:szCs w:val="20"/>
              </w:rPr>
            </w:pPr>
            <w:r w:rsidRPr="00C13EF0">
              <w:rPr>
                <w:sz w:val="20"/>
                <w:szCs w:val="20"/>
              </w:rPr>
              <w:t>бесплатно</w:t>
            </w:r>
          </w:p>
        </w:tc>
      </w:tr>
      <w:tr w:rsidR="001F609B" w:rsidRPr="0004577D" w14:paraId="30077616" w14:textId="77777777" w:rsidTr="001F609B">
        <w:trPr>
          <w:trHeight w:val="699"/>
        </w:trPr>
        <w:tc>
          <w:tcPr>
            <w:tcW w:w="816" w:type="pct"/>
            <w:tcMar>
              <w:top w:w="0" w:type="dxa"/>
              <w:left w:w="6" w:type="dxa"/>
              <w:bottom w:w="0" w:type="dxa"/>
              <w:right w:w="6" w:type="dxa"/>
            </w:tcMar>
          </w:tcPr>
          <w:p w14:paraId="640381E8" w14:textId="7E989796" w:rsidR="001F609B" w:rsidRDefault="001F609B" w:rsidP="00C13EF0">
            <w:pPr>
              <w:pStyle w:val="table10"/>
              <w:spacing w:line="200" w:lineRule="exact"/>
            </w:pPr>
            <w:r w:rsidRPr="006E1FAE">
              <w:rPr>
                <w:b/>
                <w:bCs/>
              </w:rPr>
              <w:t>13.2.</w:t>
            </w:r>
            <w:r>
              <w:t xml:space="preserve"> Предоставление информации из Единого государственного регистра юридических лиц и индивидуальных предпринимателей </w:t>
            </w:r>
          </w:p>
        </w:tc>
        <w:tc>
          <w:tcPr>
            <w:tcW w:w="2031" w:type="pct"/>
            <w:tcMar>
              <w:top w:w="0" w:type="dxa"/>
              <w:left w:w="6" w:type="dxa"/>
              <w:bottom w:w="0" w:type="dxa"/>
              <w:right w:w="6" w:type="dxa"/>
            </w:tcMar>
          </w:tcPr>
          <w:p w14:paraId="49499905" w14:textId="77777777" w:rsidR="001F609B" w:rsidRPr="00CC7754" w:rsidRDefault="001F609B" w:rsidP="00C13EF0">
            <w:pPr>
              <w:spacing w:line="200" w:lineRule="exact"/>
              <w:rPr>
                <w:sz w:val="20"/>
                <w:szCs w:val="20"/>
              </w:rPr>
            </w:pPr>
            <w:r w:rsidRPr="00CC7754">
              <w:rPr>
                <w:sz w:val="20"/>
                <w:szCs w:val="20"/>
              </w:rPr>
              <w:t>заявление (запрос)</w:t>
            </w:r>
          </w:p>
          <w:p w14:paraId="2780412A" w14:textId="77777777" w:rsidR="001F609B" w:rsidRPr="00CC7754" w:rsidRDefault="001F609B" w:rsidP="00C13EF0">
            <w:pPr>
              <w:spacing w:line="200" w:lineRule="exact"/>
              <w:rPr>
                <w:sz w:val="20"/>
                <w:szCs w:val="20"/>
              </w:rPr>
            </w:pPr>
          </w:p>
          <w:p w14:paraId="69FCF85A" w14:textId="7E50B4C2" w:rsidR="001F609B" w:rsidRPr="00CC7754" w:rsidRDefault="001F609B" w:rsidP="00C13EF0">
            <w:pPr>
              <w:spacing w:line="200" w:lineRule="exact"/>
              <w:rPr>
                <w:sz w:val="20"/>
                <w:szCs w:val="20"/>
              </w:rPr>
            </w:pPr>
            <w:r w:rsidRPr="00CC7754">
              <w:rPr>
                <w:sz w:val="20"/>
                <w:szCs w:val="20"/>
              </w:rPr>
              <w:t>документ, подтверждающий уплату государственной пошлины</w:t>
            </w:r>
          </w:p>
        </w:tc>
        <w:tc>
          <w:tcPr>
            <w:tcW w:w="811" w:type="pct"/>
            <w:tcMar>
              <w:top w:w="0" w:type="dxa"/>
              <w:left w:w="6" w:type="dxa"/>
              <w:bottom w:w="0" w:type="dxa"/>
              <w:right w:w="6" w:type="dxa"/>
            </w:tcMar>
          </w:tcPr>
          <w:p w14:paraId="793361C5" w14:textId="77777777" w:rsidR="001F609B" w:rsidRDefault="001F609B" w:rsidP="00C13EF0">
            <w:pPr>
              <w:pStyle w:val="table10"/>
              <w:spacing w:line="200" w:lineRule="exact"/>
            </w:pPr>
            <w:r>
              <w:t>для индивидуальных предпринимателей – 5 календарных дней</w:t>
            </w:r>
          </w:p>
          <w:p w14:paraId="433AC6F7" w14:textId="77777777" w:rsidR="001F609B" w:rsidRDefault="001F609B" w:rsidP="00C13EF0">
            <w:pPr>
              <w:pStyle w:val="table10"/>
              <w:spacing w:line="200" w:lineRule="exact"/>
            </w:pPr>
          </w:p>
          <w:p w14:paraId="28D089CF" w14:textId="40EFCA12" w:rsidR="001F609B" w:rsidRDefault="001F609B" w:rsidP="00C13EF0">
            <w:pPr>
              <w:pStyle w:val="table10"/>
              <w:spacing w:line="200" w:lineRule="exact"/>
            </w:pPr>
            <w:r>
              <w:t>для юридических лиц – 7 календарных дней</w:t>
            </w:r>
          </w:p>
        </w:tc>
        <w:tc>
          <w:tcPr>
            <w:tcW w:w="722" w:type="pct"/>
            <w:tcMar>
              <w:top w:w="0" w:type="dxa"/>
              <w:left w:w="6" w:type="dxa"/>
              <w:bottom w:w="0" w:type="dxa"/>
              <w:right w:w="6" w:type="dxa"/>
            </w:tcMar>
          </w:tcPr>
          <w:p w14:paraId="6343A05D" w14:textId="4A27F44C" w:rsidR="001F609B" w:rsidRPr="00CC7754" w:rsidRDefault="001F609B" w:rsidP="00C13EF0">
            <w:pPr>
              <w:spacing w:line="200" w:lineRule="exact"/>
              <w:rPr>
                <w:sz w:val="20"/>
                <w:szCs w:val="20"/>
              </w:rPr>
            </w:pPr>
            <w:r w:rsidRPr="00CC7754">
              <w:rPr>
                <w:sz w:val="20"/>
                <w:szCs w:val="20"/>
              </w:rPr>
              <w:t>бессрочно</w:t>
            </w:r>
          </w:p>
        </w:tc>
        <w:tc>
          <w:tcPr>
            <w:tcW w:w="620" w:type="pct"/>
            <w:tcMar>
              <w:top w:w="0" w:type="dxa"/>
              <w:left w:w="6" w:type="dxa"/>
              <w:bottom w:w="0" w:type="dxa"/>
              <w:right w:w="6" w:type="dxa"/>
            </w:tcMar>
          </w:tcPr>
          <w:p w14:paraId="346C0BA5" w14:textId="79D3E6B1" w:rsidR="001F609B" w:rsidRPr="00CC7754" w:rsidRDefault="001F609B" w:rsidP="00C13EF0">
            <w:pPr>
              <w:spacing w:line="200" w:lineRule="exact"/>
              <w:rPr>
                <w:sz w:val="20"/>
                <w:szCs w:val="20"/>
              </w:rPr>
            </w:pPr>
            <w:r w:rsidRPr="00CC7754">
              <w:rPr>
                <w:sz w:val="20"/>
                <w:szCs w:val="20"/>
              </w:rPr>
              <w:t>1 базовая величина по каждому юридическому лицу, индивидуальному предпринимателю и за каждый экземпляр выписки</w:t>
            </w:r>
          </w:p>
        </w:tc>
      </w:tr>
      <w:tr w:rsidR="001F609B" w:rsidRPr="0004577D" w14:paraId="2C12F90B" w14:textId="77777777" w:rsidTr="001F609B">
        <w:trPr>
          <w:trHeight w:val="699"/>
        </w:trPr>
        <w:tc>
          <w:tcPr>
            <w:tcW w:w="816" w:type="pct"/>
            <w:tcMar>
              <w:top w:w="0" w:type="dxa"/>
              <w:left w:w="6" w:type="dxa"/>
              <w:bottom w:w="0" w:type="dxa"/>
              <w:right w:w="6" w:type="dxa"/>
            </w:tcMar>
          </w:tcPr>
          <w:p w14:paraId="1D13AB3A" w14:textId="6352D10E" w:rsidR="001F609B" w:rsidRPr="006E1FAE" w:rsidRDefault="001F609B" w:rsidP="00C13EF0">
            <w:pPr>
              <w:pStyle w:val="table10"/>
              <w:spacing w:line="200" w:lineRule="exact"/>
            </w:pPr>
            <w:r w:rsidRPr="006E1FAE">
              <w:rPr>
                <w:b/>
                <w:bCs/>
              </w:rPr>
              <w:t xml:space="preserve">15.24. </w:t>
            </w:r>
            <w:r>
              <w:t>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2031" w:type="pct"/>
            <w:tcMar>
              <w:top w:w="0" w:type="dxa"/>
              <w:left w:w="6" w:type="dxa"/>
              <w:bottom w:w="0" w:type="dxa"/>
              <w:right w:w="6" w:type="dxa"/>
            </w:tcMar>
          </w:tcPr>
          <w:p w14:paraId="59400482" w14:textId="66EFDF99" w:rsidR="001F609B" w:rsidRPr="00C13EF0" w:rsidRDefault="001F609B" w:rsidP="00C13EF0">
            <w:pPr>
              <w:spacing w:line="200" w:lineRule="exact"/>
              <w:rPr>
                <w:sz w:val="20"/>
                <w:szCs w:val="20"/>
              </w:rPr>
            </w:pPr>
            <w:r w:rsidRPr="00C13EF0">
              <w:rPr>
                <w:sz w:val="20"/>
                <w:szCs w:val="20"/>
              </w:rPr>
              <w:t>заявление субъекта хозяйствования</w:t>
            </w:r>
          </w:p>
        </w:tc>
        <w:tc>
          <w:tcPr>
            <w:tcW w:w="811" w:type="pct"/>
            <w:tcMar>
              <w:top w:w="0" w:type="dxa"/>
              <w:left w:w="6" w:type="dxa"/>
              <w:bottom w:w="0" w:type="dxa"/>
              <w:right w:w="6" w:type="dxa"/>
            </w:tcMar>
          </w:tcPr>
          <w:p w14:paraId="07F9CC11" w14:textId="1B61DBA8" w:rsidR="001F609B" w:rsidRPr="00C13EF0" w:rsidRDefault="001F609B" w:rsidP="00C13EF0">
            <w:pPr>
              <w:pStyle w:val="table10"/>
              <w:spacing w:line="200" w:lineRule="exact"/>
            </w:pPr>
            <w:r w:rsidRPr="00C13EF0">
              <w:t xml:space="preserve">15 дней </w:t>
            </w:r>
          </w:p>
        </w:tc>
        <w:tc>
          <w:tcPr>
            <w:tcW w:w="722" w:type="pct"/>
            <w:tcMar>
              <w:top w:w="0" w:type="dxa"/>
              <w:left w:w="6" w:type="dxa"/>
              <w:bottom w:w="0" w:type="dxa"/>
              <w:right w:w="6" w:type="dxa"/>
            </w:tcMar>
          </w:tcPr>
          <w:p w14:paraId="15165DAD" w14:textId="1434852A" w:rsidR="001F609B" w:rsidRPr="00C13EF0" w:rsidRDefault="001F609B" w:rsidP="00C13EF0">
            <w:pPr>
              <w:spacing w:line="200" w:lineRule="exact"/>
              <w:rPr>
                <w:sz w:val="20"/>
                <w:szCs w:val="20"/>
              </w:rPr>
            </w:pPr>
            <w:r w:rsidRPr="00C13EF0">
              <w:rPr>
                <w:sz w:val="20"/>
                <w:szCs w:val="20"/>
              </w:rPr>
              <w:t>бессрочно</w:t>
            </w:r>
          </w:p>
        </w:tc>
        <w:tc>
          <w:tcPr>
            <w:tcW w:w="620" w:type="pct"/>
            <w:tcMar>
              <w:top w:w="0" w:type="dxa"/>
              <w:left w:w="6" w:type="dxa"/>
              <w:bottom w:w="0" w:type="dxa"/>
              <w:right w:w="6" w:type="dxa"/>
            </w:tcMar>
          </w:tcPr>
          <w:p w14:paraId="161483DA" w14:textId="3DE55A86" w:rsidR="001F609B" w:rsidRPr="00C13EF0" w:rsidRDefault="001F609B" w:rsidP="00C13EF0">
            <w:pPr>
              <w:spacing w:line="200" w:lineRule="exact"/>
              <w:rPr>
                <w:sz w:val="20"/>
                <w:szCs w:val="20"/>
              </w:rPr>
            </w:pPr>
            <w:r w:rsidRPr="00C13EF0">
              <w:rPr>
                <w:sz w:val="20"/>
                <w:szCs w:val="20"/>
              </w:rPr>
              <w:t>бесплатно</w:t>
            </w:r>
          </w:p>
        </w:tc>
      </w:tr>
      <w:tr w:rsidR="001F609B" w:rsidRPr="0004577D" w14:paraId="5C55BE53" w14:textId="77777777" w:rsidTr="001F609B">
        <w:trPr>
          <w:trHeight w:val="699"/>
        </w:trPr>
        <w:tc>
          <w:tcPr>
            <w:tcW w:w="816" w:type="pct"/>
            <w:tcMar>
              <w:top w:w="0" w:type="dxa"/>
              <w:left w:w="6" w:type="dxa"/>
              <w:bottom w:w="0" w:type="dxa"/>
              <w:right w:w="6" w:type="dxa"/>
            </w:tcMar>
          </w:tcPr>
          <w:p w14:paraId="0D79D169" w14:textId="4AA947B7" w:rsidR="001F609B" w:rsidRPr="0004577D" w:rsidRDefault="001F609B" w:rsidP="00C13EF0">
            <w:pPr>
              <w:pStyle w:val="table10"/>
              <w:spacing w:line="200" w:lineRule="exact"/>
            </w:pPr>
            <w:r w:rsidRPr="006E1FAE">
              <w:rPr>
                <w:b/>
                <w:bCs/>
              </w:rPr>
              <w:t>17.17¹.</w:t>
            </w:r>
            <w:r w:rsidRPr="0004577D">
              <w:t xml:space="preserve"> Принятие решения, подтверждающего </w:t>
            </w:r>
            <w:proofErr w:type="spellStart"/>
            <w:r w:rsidRPr="0004577D">
              <w:t>приобретательную</w:t>
            </w:r>
            <w:proofErr w:type="spellEnd"/>
            <w:r w:rsidRPr="0004577D">
              <w:t xml:space="preserve"> давность на недвижимое имущество</w:t>
            </w:r>
          </w:p>
        </w:tc>
        <w:tc>
          <w:tcPr>
            <w:tcW w:w="2031" w:type="pct"/>
            <w:tcMar>
              <w:top w:w="0" w:type="dxa"/>
              <w:left w:w="6" w:type="dxa"/>
              <w:bottom w:w="0" w:type="dxa"/>
              <w:right w:w="6" w:type="dxa"/>
            </w:tcMar>
          </w:tcPr>
          <w:p w14:paraId="1E108684" w14:textId="36FE8F69" w:rsidR="001F609B" w:rsidRPr="0004577D" w:rsidRDefault="001F609B" w:rsidP="00C13EF0">
            <w:pPr>
              <w:spacing w:line="200" w:lineRule="exact"/>
              <w:rPr>
                <w:sz w:val="20"/>
                <w:szCs w:val="20"/>
              </w:rPr>
            </w:pPr>
            <w:r w:rsidRPr="0004577D">
              <w:rPr>
                <w:sz w:val="20"/>
                <w:szCs w:val="20"/>
              </w:rPr>
              <w:t xml:space="preserve">заявление с указанием сведений, подтверждающих факт добросовестного, открытого и непрерывного владения недвижимым имуществом в течение 15 лет </w:t>
            </w:r>
          </w:p>
        </w:tc>
        <w:tc>
          <w:tcPr>
            <w:tcW w:w="811" w:type="pct"/>
            <w:tcMar>
              <w:top w:w="0" w:type="dxa"/>
              <w:left w:w="6" w:type="dxa"/>
              <w:bottom w:w="0" w:type="dxa"/>
              <w:right w:w="6" w:type="dxa"/>
            </w:tcMar>
          </w:tcPr>
          <w:p w14:paraId="7B053C88" w14:textId="5ED0926C" w:rsidR="001F609B" w:rsidRPr="0004577D" w:rsidRDefault="001F609B" w:rsidP="00C13EF0">
            <w:pPr>
              <w:pStyle w:val="table10"/>
              <w:spacing w:line="200" w:lineRule="exact"/>
              <w:rPr>
                <w:color w:val="000000"/>
              </w:rPr>
            </w:pPr>
            <w:r w:rsidRPr="0004577D">
              <w:rPr>
                <w:color w:val="000000"/>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722" w:type="pct"/>
            <w:tcMar>
              <w:top w:w="0" w:type="dxa"/>
              <w:left w:w="6" w:type="dxa"/>
              <w:bottom w:w="0" w:type="dxa"/>
              <w:right w:w="6" w:type="dxa"/>
            </w:tcMar>
          </w:tcPr>
          <w:p w14:paraId="12F031A8" w14:textId="028E2CED" w:rsidR="001F609B" w:rsidRPr="0004577D" w:rsidRDefault="001F609B" w:rsidP="00C13EF0">
            <w:pPr>
              <w:spacing w:line="200" w:lineRule="exact"/>
              <w:rPr>
                <w:sz w:val="20"/>
                <w:szCs w:val="20"/>
              </w:rPr>
            </w:pPr>
            <w:r w:rsidRPr="0004577D">
              <w:rPr>
                <w:sz w:val="20"/>
                <w:szCs w:val="20"/>
              </w:rPr>
              <w:t>бессрочно</w:t>
            </w:r>
          </w:p>
        </w:tc>
        <w:tc>
          <w:tcPr>
            <w:tcW w:w="620" w:type="pct"/>
            <w:tcMar>
              <w:top w:w="0" w:type="dxa"/>
              <w:left w:w="6" w:type="dxa"/>
              <w:bottom w:w="0" w:type="dxa"/>
              <w:right w:w="6" w:type="dxa"/>
            </w:tcMar>
          </w:tcPr>
          <w:p w14:paraId="23ADC470" w14:textId="235E44F5" w:rsidR="001F609B" w:rsidRPr="0004577D" w:rsidRDefault="001F609B" w:rsidP="00C13EF0">
            <w:pPr>
              <w:spacing w:line="200" w:lineRule="exact"/>
              <w:rPr>
                <w:sz w:val="20"/>
                <w:szCs w:val="20"/>
              </w:rPr>
            </w:pPr>
            <w:r w:rsidRPr="0004577D">
              <w:rPr>
                <w:sz w:val="20"/>
                <w:szCs w:val="20"/>
              </w:rPr>
              <w:t>бесплатно</w:t>
            </w:r>
          </w:p>
        </w:tc>
      </w:tr>
      <w:tr w:rsidR="001F609B" w:rsidRPr="0004577D" w14:paraId="303CEE49" w14:textId="77777777" w:rsidTr="001F609B">
        <w:trPr>
          <w:trHeight w:val="699"/>
        </w:trPr>
        <w:tc>
          <w:tcPr>
            <w:tcW w:w="816" w:type="pct"/>
            <w:tcMar>
              <w:top w:w="0" w:type="dxa"/>
              <w:left w:w="6" w:type="dxa"/>
              <w:bottom w:w="0" w:type="dxa"/>
              <w:right w:w="6" w:type="dxa"/>
            </w:tcMar>
          </w:tcPr>
          <w:p w14:paraId="0338081C" w14:textId="57133735" w:rsidR="001F609B" w:rsidRPr="0004577D" w:rsidRDefault="001F609B" w:rsidP="00C13EF0">
            <w:pPr>
              <w:pStyle w:val="table10"/>
              <w:spacing w:line="200" w:lineRule="exact"/>
            </w:pPr>
            <w:proofErr w:type="gramStart"/>
            <w:r w:rsidRPr="006E1FAE">
              <w:rPr>
                <w:b/>
                <w:bCs/>
              </w:rPr>
              <w:t>17.26¹.</w:t>
            </w:r>
            <w:r w:rsidRPr="0004577D">
              <w:t xml:space="preserve">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w:t>
            </w:r>
            <w:r>
              <w:t xml:space="preserve"> </w:t>
            </w:r>
            <w:r w:rsidRPr="0004577D">
              <w:t>(за исключением эксплуатируемых капитальных строений (зданий, сооружений)</w:t>
            </w:r>
            <w:proofErr w:type="gramEnd"/>
          </w:p>
        </w:tc>
        <w:tc>
          <w:tcPr>
            <w:tcW w:w="2031" w:type="pct"/>
            <w:tcMar>
              <w:top w:w="0" w:type="dxa"/>
              <w:left w:w="6" w:type="dxa"/>
              <w:bottom w:w="0" w:type="dxa"/>
              <w:right w:w="6" w:type="dxa"/>
            </w:tcMar>
          </w:tcPr>
          <w:p w14:paraId="1EDBFBD3" w14:textId="77777777" w:rsidR="001F609B" w:rsidRPr="0004577D" w:rsidRDefault="001F609B" w:rsidP="00C13EF0">
            <w:pPr>
              <w:spacing w:line="200" w:lineRule="exact"/>
              <w:rPr>
                <w:sz w:val="20"/>
                <w:szCs w:val="20"/>
              </w:rPr>
            </w:pPr>
            <w:r w:rsidRPr="0004577D">
              <w:rPr>
                <w:sz w:val="20"/>
                <w:szCs w:val="20"/>
              </w:rPr>
              <w:t>заявление</w:t>
            </w:r>
          </w:p>
          <w:p w14:paraId="785896C7" w14:textId="77777777" w:rsidR="001F609B" w:rsidRPr="0004577D" w:rsidRDefault="001F609B" w:rsidP="00C13EF0">
            <w:pPr>
              <w:spacing w:line="200" w:lineRule="exact"/>
              <w:rPr>
                <w:sz w:val="20"/>
                <w:szCs w:val="20"/>
              </w:rPr>
            </w:pPr>
          </w:p>
          <w:p w14:paraId="799D5B48" w14:textId="77777777" w:rsidR="001F609B" w:rsidRPr="0004577D" w:rsidRDefault="001F609B" w:rsidP="00C13EF0">
            <w:pPr>
              <w:spacing w:line="200" w:lineRule="exact"/>
              <w:rPr>
                <w:sz w:val="20"/>
                <w:szCs w:val="20"/>
              </w:rPr>
            </w:pPr>
            <w:r w:rsidRPr="0004577D">
              <w:rPr>
                <w:sz w:val="20"/>
                <w:szCs w:val="20"/>
              </w:rPr>
              <w:t>разрешительная документация, утвержденная в установленном законодательством порядке</w:t>
            </w:r>
          </w:p>
          <w:p w14:paraId="24C3D743" w14:textId="77777777" w:rsidR="001F609B" w:rsidRPr="0004577D" w:rsidRDefault="001F609B" w:rsidP="00C13EF0">
            <w:pPr>
              <w:spacing w:line="200" w:lineRule="exact"/>
              <w:rPr>
                <w:sz w:val="20"/>
                <w:szCs w:val="20"/>
              </w:rPr>
            </w:pPr>
          </w:p>
          <w:p w14:paraId="0825F3CB" w14:textId="77777777" w:rsidR="001F609B" w:rsidRPr="0004577D" w:rsidRDefault="001F609B" w:rsidP="00C13EF0">
            <w:pPr>
              <w:spacing w:line="200" w:lineRule="exact"/>
              <w:rPr>
                <w:sz w:val="20"/>
                <w:szCs w:val="20"/>
              </w:rPr>
            </w:pPr>
            <w:r w:rsidRPr="0004577D">
              <w:rPr>
                <w:sz w:val="20"/>
                <w:szCs w:val="20"/>
              </w:rPr>
              <w:t>проектная документация (в случае, если объект не закончен строительством)</w:t>
            </w:r>
          </w:p>
          <w:p w14:paraId="33066D0B" w14:textId="77777777" w:rsidR="001F609B" w:rsidRPr="0004577D" w:rsidRDefault="001F609B" w:rsidP="00C13EF0">
            <w:pPr>
              <w:pStyle w:val="table10"/>
              <w:spacing w:line="200" w:lineRule="exact"/>
              <w:rPr>
                <w:color w:val="000000"/>
              </w:rPr>
            </w:pPr>
          </w:p>
          <w:p w14:paraId="4DB1BC0D" w14:textId="1891FE9D" w:rsidR="001F609B" w:rsidRPr="0004577D" w:rsidRDefault="001F609B" w:rsidP="00C13EF0">
            <w:pPr>
              <w:spacing w:line="200" w:lineRule="exact"/>
              <w:rPr>
                <w:sz w:val="20"/>
                <w:szCs w:val="20"/>
              </w:rPr>
            </w:pPr>
            <w:r w:rsidRPr="00C13EF0">
              <w:rPr>
                <w:color w:val="000000"/>
                <w:sz w:val="20"/>
                <w:szCs w:val="20"/>
              </w:rPr>
              <w:t>технический паспорт или ведомость технических характеристик (в случае, если объект закончен строительством)</w:t>
            </w:r>
          </w:p>
        </w:tc>
        <w:tc>
          <w:tcPr>
            <w:tcW w:w="811" w:type="pct"/>
            <w:tcMar>
              <w:top w:w="0" w:type="dxa"/>
              <w:left w:w="6" w:type="dxa"/>
              <w:bottom w:w="0" w:type="dxa"/>
              <w:right w:w="6" w:type="dxa"/>
            </w:tcMar>
          </w:tcPr>
          <w:p w14:paraId="36880FA5" w14:textId="33E188AE" w:rsidR="001F609B" w:rsidRPr="0004577D" w:rsidRDefault="001F609B" w:rsidP="00C13EF0">
            <w:pPr>
              <w:pStyle w:val="table10"/>
              <w:spacing w:line="200" w:lineRule="exact"/>
              <w:rPr>
                <w:color w:val="000000"/>
              </w:rPr>
            </w:pPr>
            <w:r w:rsidRPr="0004577D">
              <w:rPr>
                <w:color w:val="00000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2" w:type="pct"/>
            <w:tcMar>
              <w:top w:w="0" w:type="dxa"/>
              <w:left w:w="6" w:type="dxa"/>
              <w:bottom w:w="0" w:type="dxa"/>
              <w:right w:w="6" w:type="dxa"/>
            </w:tcMar>
          </w:tcPr>
          <w:p w14:paraId="1CCD0D60" w14:textId="6E45452A" w:rsidR="001F609B" w:rsidRPr="0004577D" w:rsidRDefault="001F609B" w:rsidP="00C13EF0">
            <w:pPr>
              <w:spacing w:line="200" w:lineRule="exact"/>
              <w:rPr>
                <w:sz w:val="20"/>
                <w:szCs w:val="20"/>
              </w:rPr>
            </w:pPr>
            <w:r w:rsidRPr="0004577D">
              <w:rPr>
                <w:sz w:val="20"/>
                <w:szCs w:val="20"/>
              </w:rPr>
              <w:t>бессрочно</w:t>
            </w:r>
          </w:p>
        </w:tc>
        <w:tc>
          <w:tcPr>
            <w:tcW w:w="620" w:type="pct"/>
            <w:tcMar>
              <w:top w:w="0" w:type="dxa"/>
              <w:left w:w="6" w:type="dxa"/>
              <w:bottom w:w="0" w:type="dxa"/>
              <w:right w:w="6" w:type="dxa"/>
            </w:tcMar>
          </w:tcPr>
          <w:p w14:paraId="0186ECF4" w14:textId="727B40CF" w:rsidR="001F609B" w:rsidRPr="0004577D" w:rsidRDefault="001F609B" w:rsidP="00C13EF0">
            <w:pPr>
              <w:spacing w:line="200" w:lineRule="exact"/>
              <w:rPr>
                <w:sz w:val="20"/>
                <w:szCs w:val="20"/>
              </w:rPr>
            </w:pPr>
            <w:r w:rsidRPr="0004577D">
              <w:rPr>
                <w:sz w:val="20"/>
                <w:szCs w:val="20"/>
              </w:rPr>
              <w:t>бесплатно</w:t>
            </w:r>
          </w:p>
        </w:tc>
      </w:tr>
    </w:tbl>
    <w:p w14:paraId="19BEAF0B" w14:textId="2FD7EB2D" w:rsidR="00E71AB5" w:rsidRPr="00E02A84" w:rsidRDefault="00E71AB5" w:rsidP="00973C8B">
      <w:pPr>
        <w:pStyle w:val="a7"/>
        <w:numPr>
          <w:ilvl w:val="0"/>
          <w:numId w:val="1"/>
        </w:numPr>
        <w:suppressAutoHyphens/>
        <w:spacing w:line="240" w:lineRule="exact"/>
        <w:jc w:val="both"/>
        <w:sectPr w:rsidR="00E71AB5" w:rsidRPr="00E02A84" w:rsidSect="00510DBA">
          <w:headerReference w:type="even" r:id="rId9"/>
          <w:headerReference w:type="default" r:id="rId10"/>
          <w:pgSz w:w="16840" w:h="23814" w:code="9"/>
          <w:pgMar w:top="567" w:right="567" w:bottom="567" w:left="567" w:header="283" w:footer="567" w:gutter="0"/>
          <w:cols w:space="720"/>
          <w:titlePg/>
          <w:docGrid w:linePitch="326"/>
        </w:sectPr>
      </w:pPr>
      <w:bookmarkStart w:id="2" w:name="a641"/>
      <w:bookmarkStart w:id="3" w:name="_GoBack"/>
      <w:bookmarkEnd w:id="2"/>
      <w:bookmarkEnd w:id="3"/>
    </w:p>
    <w:p w14:paraId="11CCAB7D" w14:textId="77777777" w:rsidR="00973C8B" w:rsidRPr="00F653FA" w:rsidRDefault="00973C8B" w:rsidP="00973C8B">
      <w:pPr>
        <w:pStyle w:val="newncpi"/>
        <w:ind w:firstLine="0"/>
      </w:pPr>
    </w:p>
    <w:sectPr w:rsidR="00973C8B" w:rsidRPr="00F653FA" w:rsidSect="002D3B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66C98" w14:textId="77777777" w:rsidR="008D0133" w:rsidRDefault="008D0133">
      <w:r>
        <w:separator/>
      </w:r>
    </w:p>
  </w:endnote>
  <w:endnote w:type="continuationSeparator" w:id="0">
    <w:p w14:paraId="66C6BC94" w14:textId="77777777" w:rsidR="008D0133" w:rsidRDefault="008D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F4254" w14:textId="77777777" w:rsidR="008D0133" w:rsidRDefault="008D0133">
      <w:r>
        <w:separator/>
      </w:r>
    </w:p>
  </w:footnote>
  <w:footnote w:type="continuationSeparator" w:id="0">
    <w:p w14:paraId="1FB384C9" w14:textId="77777777" w:rsidR="008D0133" w:rsidRDefault="008D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F121B" w14:textId="77777777" w:rsidR="00BB151F" w:rsidRDefault="00BB151F" w:rsidP="00131F5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65465040" w14:textId="77777777" w:rsidR="00BB151F" w:rsidRDefault="00BB151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7405" w14:textId="77777777" w:rsidR="00BB151F" w:rsidRPr="00117E41" w:rsidRDefault="00BB151F" w:rsidP="00131F5C">
    <w:pPr>
      <w:pStyle w:val="a4"/>
      <w:framePr w:wrap="around" w:vAnchor="text" w:hAnchor="margin" w:xAlign="center" w:y="1"/>
      <w:rPr>
        <w:rStyle w:val="a3"/>
      </w:rPr>
    </w:pPr>
    <w:r w:rsidRPr="00117E41">
      <w:rPr>
        <w:rStyle w:val="a3"/>
      </w:rPr>
      <w:fldChar w:fldCharType="begin"/>
    </w:r>
    <w:r w:rsidRPr="00117E41">
      <w:rPr>
        <w:rStyle w:val="a3"/>
      </w:rPr>
      <w:instrText xml:space="preserve">PAGE  </w:instrText>
    </w:r>
    <w:r w:rsidRPr="00117E41">
      <w:rPr>
        <w:rStyle w:val="a3"/>
      </w:rPr>
      <w:fldChar w:fldCharType="separate"/>
    </w:r>
    <w:r w:rsidR="005C5B69">
      <w:rPr>
        <w:rStyle w:val="a3"/>
        <w:noProof/>
      </w:rPr>
      <w:t>8</w:t>
    </w:r>
    <w:r w:rsidRPr="00117E41">
      <w:rPr>
        <w:rStyle w:val="a3"/>
      </w:rPr>
      <w:fldChar w:fldCharType="end"/>
    </w:r>
  </w:p>
  <w:p w14:paraId="3FB1D4E2" w14:textId="77777777" w:rsidR="00BB151F" w:rsidRPr="00117E41" w:rsidRDefault="00BB15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D701B"/>
    <w:multiLevelType w:val="hybridMultilevel"/>
    <w:tmpl w:val="7076CCC4"/>
    <w:lvl w:ilvl="0" w:tplc="736EDF12">
      <w:start w:val="17"/>
      <w:numFmt w:val="bullet"/>
      <w:lvlText w:val=""/>
      <w:lvlJc w:val="left"/>
      <w:pPr>
        <w:ind w:left="1069" w:hanging="360"/>
      </w:pPr>
      <w:rPr>
        <w:rFonts w:ascii="Symbol" w:eastAsia="Times New Roman" w:hAnsi="Symbol"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1F"/>
    <w:rsid w:val="00000078"/>
    <w:rsid w:val="00006CD4"/>
    <w:rsid w:val="00020DE3"/>
    <w:rsid w:val="00034297"/>
    <w:rsid w:val="000345DE"/>
    <w:rsid w:val="000400CF"/>
    <w:rsid w:val="0004577D"/>
    <w:rsid w:val="00046359"/>
    <w:rsid w:val="000632F0"/>
    <w:rsid w:val="00063E9E"/>
    <w:rsid w:val="00072C89"/>
    <w:rsid w:val="000972BB"/>
    <w:rsid w:val="00097587"/>
    <w:rsid w:val="00097D3E"/>
    <w:rsid w:val="000A6533"/>
    <w:rsid w:val="000C60E3"/>
    <w:rsid w:val="000D17C6"/>
    <w:rsid w:val="000E456F"/>
    <w:rsid w:val="000F380E"/>
    <w:rsid w:val="0010070D"/>
    <w:rsid w:val="00102408"/>
    <w:rsid w:val="001079AE"/>
    <w:rsid w:val="00107A98"/>
    <w:rsid w:val="00123534"/>
    <w:rsid w:val="00125D28"/>
    <w:rsid w:val="00130198"/>
    <w:rsid w:val="00131F5C"/>
    <w:rsid w:val="001360DE"/>
    <w:rsid w:val="00136524"/>
    <w:rsid w:val="00137EBB"/>
    <w:rsid w:val="0014286A"/>
    <w:rsid w:val="00147E25"/>
    <w:rsid w:val="0015714F"/>
    <w:rsid w:val="00161C0D"/>
    <w:rsid w:val="00161C69"/>
    <w:rsid w:val="00167C32"/>
    <w:rsid w:val="00170D62"/>
    <w:rsid w:val="00175ED5"/>
    <w:rsid w:val="0017618B"/>
    <w:rsid w:val="0017689D"/>
    <w:rsid w:val="0017721A"/>
    <w:rsid w:val="001804B8"/>
    <w:rsid w:val="0018685A"/>
    <w:rsid w:val="00187953"/>
    <w:rsid w:val="0019529C"/>
    <w:rsid w:val="001A2462"/>
    <w:rsid w:val="001C0342"/>
    <w:rsid w:val="001D5C48"/>
    <w:rsid w:val="001E265D"/>
    <w:rsid w:val="001E2B50"/>
    <w:rsid w:val="001E3C79"/>
    <w:rsid w:val="001F5D6D"/>
    <w:rsid w:val="001F609B"/>
    <w:rsid w:val="00201ABD"/>
    <w:rsid w:val="00201F04"/>
    <w:rsid w:val="00203621"/>
    <w:rsid w:val="00203DCD"/>
    <w:rsid w:val="00207862"/>
    <w:rsid w:val="0021755D"/>
    <w:rsid w:val="00224CE9"/>
    <w:rsid w:val="00224EC5"/>
    <w:rsid w:val="00245100"/>
    <w:rsid w:val="00250603"/>
    <w:rsid w:val="00260A99"/>
    <w:rsid w:val="0028696D"/>
    <w:rsid w:val="00295C7F"/>
    <w:rsid w:val="00297F70"/>
    <w:rsid w:val="002A0AF4"/>
    <w:rsid w:val="002A2787"/>
    <w:rsid w:val="002C2DEC"/>
    <w:rsid w:val="002D0FE3"/>
    <w:rsid w:val="002D34EB"/>
    <w:rsid w:val="002D3B65"/>
    <w:rsid w:val="002D79D5"/>
    <w:rsid w:val="002F30E5"/>
    <w:rsid w:val="002F47D0"/>
    <w:rsid w:val="002F4AFD"/>
    <w:rsid w:val="00306273"/>
    <w:rsid w:val="00310399"/>
    <w:rsid w:val="00312211"/>
    <w:rsid w:val="00313DF9"/>
    <w:rsid w:val="00321382"/>
    <w:rsid w:val="00323640"/>
    <w:rsid w:val="00323808"/>
    <w:rsid w:val="0032762B"/>
    <w:rsid w:val="00341759"/>
    <w:rsid w:val="00353F5A"/>
    <w:rsid w:val="00365C9E"/>
    <w:rsid w:val="003A4474"/>
    <w:rsid w:val="003D089A"/>
    <w:rsid w:val="003D25A3"/>
    <w:rsid w:val="003E3ED6"/>
    <w:rsid w:val="003E64A1"/>
    <w:rsid w:val="003F0875"/>
    <w:rsid w:val="003F119D"/>
    <w:rsid w:val="003F5D6A"/>
    <w:rsid w:val="00400278"/>
    <w:rsid w:val="00401E3D"/>
    <w:rsid w:val="004103B4"/>
    <w:rsid w:val="0041131F"/>
    <w:rsid w:val="00420D7F"/>
    <w:rsid w:val="00432610"/>
    <w:rsid w:val="00433B52"/>
    <w:rsid w:val="0043539A"/>
    <w:rsid w:val="00443BD2"/>
    <w:rsid w:val="00445A5A"/>
    <w:rsid w:val="004717A2"/>
    <w:rsid w:val="00473BA1"/>
    <w:rsid w:val="00481185"/>
    <w:rsid w:val="004825FC"/>
    <w:rsid w:val="00485C3F"/>
    <w:rsid w:val="00492086"/>
    <w:rsid w:val="00492377"/>
    <w:rsid w:val="004B0089"/>
    <w:rsid w:val="004B19F5"/>
    <w:rsid w:val="004C6BBD"/>
    <w:rsid w:val="004D5D5A"/>
    <w:rsid w:val="004E0F93"/>
    <w:rsid w:val="004E13BB"/>
    <w:rsid w:val="004E17FC"/>
    <w:rsid w:val="004E3969"/>
    <w:rsid w:val="004E5F22"/>
    <w:rsid w:val="004E60D8"/>
    <w:rsid w:val="004F5516"/>
    <w:rsid w:val="00503670"/>
    <w:rsid w:val="0050482B"/>
    <w:rsid w:val="00507946"/>
    <w:rsid w:val="00510C55"/>
    <w:rsid w:val="00510DBA"/>
    <w:rsid w:val="005120BF"/>
    <w:rsid w:val="00514159"/>
    <w:rsid w:val="005169D3"/>
    <w:rsid w:val="005179B3"/>
    <w:rsid w:val="00522DE7"/>
    <w:rsid w:val="00523BCF"/>
    <w:rsid w:val="0053350F"/>
    <w:rsid w:val="005442E8"/>
    <w:rsid w:val="00545E8D"/>
    <w:rsid w:val="0054748A"/>
    <w:rsid w:val="0055733B"/>
    <w:rsid w:val="0056010D"/>
    <w:rsid w:val="00571CF5"/>
    <w:rsid w:val="0057213F"/>
    <w:rsid w:val="00572691"/>
    <w:rsid w:val="005A06C0"/>
    <w:rsid w:val="005A520E"/>
    <w:rsid w:val="005A622C"/>
    <w:rsid w:val="005A6A39"/>
    <w:rsid w:val="005B184B"/>
    <w:rsid w:val="005B1E03"/>
    <w:rsid w:val="005B42F3"/>
    <w:rsid w:val="005B4D9F"/>
    <w:rsid w:val="005C4342"/>
    <w:rsid w:val="005C5B69"/>
    <w:rsid w:val="005C7459"/>
    <w:rsid w:val="005D474C"/>
    <w:rsid w:val="005E42CC"/>
    <w:rsid w:val="00601FA4"/>
    <w:rsid w:val="00621ED8"/>
    <w:rsid w:val="00623E91"/>
    <w:rsid w:val="00631D4A"/>
    <w:rsid w:val="0063663E"/>
    <w:rsid w:val="00637549"/>
    <w:rsid w:val="00675A84"/>
    <w:rsid w:val="00676920"/>
    <w:rsid w:val="0068275E"/>
    <w:rsid w:val="00685D37"/>
    <w:rsid w:val="006927B0"/>
    <w:rsid w:val="006B23B8"/>
    <w:rsid w:val="006B489C"/>
    <w:rsid w:val="006B5592"/>
    <w:rsid w:val="006C2207"/>
    <w:rsid w:val="006C304B"/>
    <w:rsid w:val="006C68DE"/>
    <w:rsid w:val="006D6FCB"/>
    <w:rsid w:val="006E1FAE"/>
    <w:rsid w:val="006E2503"/>
    <w:rsid w:val="006E7A19"/>
    <w:rsid w:val="006F02CD"/>
    <w:rsid w:val="006F04FE"/>
    <w:rsid w:val="006F2FE8"/>
    <w:rsid w:val="006F7389"/>
    <w:rsid w:val="00700A4E"/>
    <w:rsid w:val="00730FDB"/>
    <w:rsid w:val="00731715"/>
    <w:rsid w:val="00740F8A"/>
    <w:rsid w:val="00745974"/>
    <w:rsid w:val="00753E49"/>
    <w:rsid w:val="0076129D"/>
    <w:rsid w:val="00780656"/>
    <w:rsid w:val="007827EB"/>
    <w:rsid w:val="00791283"/>
    <w:rsid w:val="00794197"/>
    <w:rsid w:val="007A0AE0"/>
    <w:rsid w:val="007A1193"/>
    <w:rsid w:val="007B1AED"/>
    <w:rsid w:val="007C0BBA"/>
    <w:rsid w:val="007C2B28"/>
    <w:rsid w:val="007C77D0"/>
    <w:rsid w:val="007E13ED"/>
    <w:rsid w:val="007E348A"/>
    <w:rsid w:val="007E3CE1"/>
    <w:rsid w:val="007E7140"/>
    <w:rsid w:val="00800581"/>
    <w:rsid w:val="00802EDF"/>
    <w:rsid w:val="0080318A"/>
    <w:rsid w:val="00803D1A"/>
    <w:rsid w:val="00813668"/>
    <w:rsid w:val="00821011"/>
    <w:rsid w:val="008339FD"/>
    <w:rsid w:val="00854D4A"/>
    <w:rsid w:val="00857968"/>
    <w:rsid w:val="00873422"/>
    <w:rsid w:val="0087365E"/>
    <w:rsid w:val="008752B6"/>
    <w:rsid w:val="00876B84"/>
    <w:rsid w:val="00876B8E"/>
    <w:rsid w:val="0089361C"/>
    <w:rsid w:val="00894089"/>
    <w:rsid w:val="008A26F8"/>
    <w:rsid w:val="008B0EC0"/>
    <w:rsid w:val="008B666B"/>
    <w:rsid w:val="008C4727"/>
    <w:rsid w:val="008D0133"/>
    <w:rsid w:val="008E0604"/>
    <w:rsid w:val="008E18ED"/>
    <w:rsid w:val="008E6952"/>
    <w:rsid w:val="008F2EDB"/>
    <w:rsid w:val="008F7E94"/>
    <w:rsid w:val="009015EB"/>
    <w:rsid w:val="00921DB8"/>
    <w:rsid w:val="00924EEE"/>
    <w:rsid w:val="00932A92"/>
    <w:rsid w:val="00935D97"/>
    <w:rsid w:val="00936A3B"/>
    <w:rsid w:val="00947A50"/>
    <w:rsid w:val="00960D32"/>
    <w:rsid w:val="00973C8B"/>
    <w:rsid w:val="00975431"/>
    <w:rsid w:val="00981801"/>
    <w:rsid w:val="00982C54"/>
    <w:rsid w:val="0098545A"/>
    <w:rsid w:val="00986117"/>
    <w:rsid w:val="00993207"/>
    <w:rsid w:val="0099525E"/>
    <w:rsid w:val="009A156B"/>
    <w:rsid w:val="009A788F"/>
    <w:rsid w:val="009B3BA0"/>
    <w:rsid w:val="009C0D50"/>
    <w:rsid w:val="009C1935"/>
    <w:rsid w:val="009C7EAE"/>
    <w:rsid w:val="009D2A40"/>
    <w:rsid w:val="009E1F96"/>
    <w:rsid w:val="009F7560"/>
    <w:rsid w:val="00A15D44"/>
    <w:rsid w:val="00A1791F"/>
    <w:rsid w:val="00A17D57"/>
    <w:rsid w:val="00A20980"/>
    <w:rsid w:val="00A2636D"/>
    <w:rsid w:val="00A36417"/>
    <w:rsid w:val="00A44BCF"/>
    <w:rsid w:val="00A461A8"/>
    <w:rsid w:val="00A510B4"/>
    <w:rsid w:val="00A55D96"/>
    <w:rsid w:val="00A76F95"/>
    <w:rsid w:val="00A80362"/>
    <w:rsid w:val="00A82EE1"/>
    <w:rsid w:val="00A83EFC"/>
    <w:rsid w:val="00A84160"/>
    <w:rsid w:val="00AA41CA"/>
    <w:rsid w:val="00AA4605"/>
    <w:rsid w:val="00AB6DDF"/>
    <w:rsid w:val="00AD7C49"/>
    <w:rsid w:val="00AF2FAE"/>
    <w:rsid w:val="00AF4F66"/>
    <w:rsid w:val="00B008E9"/>
    <w:rsid w:val="00B026C3"/>
    <w:rsid w:val="00B21594"/>
    <w:rsid w:val="00B25A2F"/>
    <w:rsid w:val="00B277F8"/>
    <w:rsid w:val="00B413B8"/>
    <w:rsid w:val="00B45DC5"/>
    <w:rsid w:val="00B4644C"/>
    <w:rsid w:val="00B56303"/>
    <w:rsid w:val="00B574E5"/>
    <w:rsid w:val="00B70B74"/>
    <w:rsid w:val="00B73726"/>
    <w:rsid w:val="00B8356F"/>
    <w:rsid w:val="00B921EB"/>
    <w:rsid w:val="00BA04B6"/>
    <w:rsid w:val="00BA4AAA"/>
    <w:rsid w:val="00BA5EA6"/>
    <w:rsid w:val="00BB151F"/>
    <w:rsid w:val="00BB3CB5"/>
    <w:rsid w:val="00BC3A7B"/>
    <w:rsid w:val="00BC3C82"/>
    <w:rsid w:val="00BC40C0"/>
    <w:rsid w:val="00BC4856"/>
    <w:rsid w:val="00BD12DB"/>
    <w:rsid w:val="00BD74AB"/>
    <w:rsid w:val="00BE43BA"/>
    <w:rsid w:val="00BE6113"/>
    <w:rsid w:val="00BF470F"/>
    <w:rsid w:val="00BF7D05"/>
    <w:rsid w:val="00C014D4"/>
    <w:rsid w:val="00C01DEF"/>
    <w:rsid w:val="00C020A3"/>
    <w:rsid w:val="00C02F3F"/>
    <w:rsid w:val="00C11256"/>
    <w:rsid w:val="00C13EF0"/>
    <w:rsid w:val="00C22AD9"/>
    <w:rsid w:val="00C27215"/>
    <w:rsid w:val="00C2738A"/>
    <w:rsid w:val="00C3184B"/>
    <w:rsid w:val="00C32C30"/>
    <w:rsid w:val="00C423F6"/>
    <w:rsid w:val="00C564F7"/>
    <w:rsid w:val="00C56B08"/>
    <w:rsid w:val="00C571A8"/>
    <w:rsid w:val="00C6015B"/>
    <w:rsid w:val="00C72F79"/>
    <w:rsid w:val="00C7487D"/>
    <w:rsid w:val="00C76246"/>
    <w:rsid w:val="00C807A9"/>
    <w:rsid w:val="00C85410"/>
    <w:rsid w:val="00C95154"/>
    <w:rsid w:val="00C951B1"/>
    <w:rsid w:val="00CA0D79"/>
    <w:rsid w:val="00CA3198"/>
    <w:rsid w:val="00CB219D"/>
    <w:rsid w:val="00CC3F22"/>
    <w:rsid w:val="00CC7754"/>
    <w:rsid w:val="00CD5F39"/>
    <w:rsid w:val="00CD7AF7"/>
    <w:rsid w:val="00CE0CEC"/>
    <w:rsid w:val="00CE0D82"/>
    <w:rsid w:val="00CE1DE5"/>
    <w:rsid w:val="00CE6E04"/>
    <w:rsid w:val="00CF685C"/>
    <w:rsid w:val="00CF6A5F"/>
    <w:rsid w:val="00D01530"/>
    <w:rsid w:val="00D04BE2"/>
    <w:rsid w:val="00D1324C"/>
    <w:rsid w:val="00D20ABE"/>
    <w:rsid w:val="00D31D45"/>
    <w:rsid w:val="00D40C02"/>
    <w:rsid w:val="00D424C5"/>
    <w:rsid w:val="00D4441D"/>
    <w:rsid w:val="00D45DB7"/>
    <w:rsid w:val="00D47EFC"/>
    <w:rsid w:val="00D665BE"/>
    <w:rsid w:val="00D709D2"/>
    <w:rsid w:val="00D8393F"/>
    <w:rsid w:val="00D94080"/>
    <w:rsid w:val="00DB0805"/>
    <w:rsid w:val="00DB3747"/>
    <w:rsid w:val="00DC1209"/>
    <w:rsid w:val="00DD008C"/>
    <w:rsid w:val="00DD2940"/>
    <w:rsid w:val="00DD3539"/>
    <w:rsid w:val="00DD48C0"/>
    <w:rsid w:val="00DD7BE3"/>
    <w:rsid w:val="00DF126C"/>
    <w:rsid w:val="00DF1A47"/>
    <w:rsid w:val="00E02A84"/>
    <w:rsid w:val="00E02E9A"/>
    <w:rsid w:val="00E047F0"/>
    <w:rsid w:val="00E06DA7"/>
    <w:rsid w:val="00E070AA"/>
    <w:rsid w:val="00E14400"/>
    <w:rsid w:val="00E146A8"/>
    <w:rsid w:val="00E14957"/>
    <w:rsid w:val="00E17610"/>
    <w:rsid w:val="00E3003B"/>
    <w:rsid w:val="00E40F0C"/>
    <w:rsid w:val="00E55FD6"/>
    <w:rsid w:val="00E60D14"/>
    <w:rsid w:val="00E628D4"/>
    <w:rsid w:val="00E667F0"/>
    <w:rsid w:val="00E67A1D"/>
    <w:rsid w:val="00E71AB5"/>
    <w:rsid w:val="00E77C94"/>
    <w:rsid w:val="00E82AF2"/>
    <w:rsid w:val="00E84173"/>
    <w:rsid w:val="00E86879"/>
    <w:rsid w:val="00E94AEC"/>
    <w:rsid w:val="00E94F17"/>
    <w:rsid w:val="00E966F5"/>
    <w:rsid w:val="00E976A2"/>
    <w:rsid w:val="00EB6488"/>
    <w:rsid w:val="00EB6E05"/>
    <w:rsid w:val="00EC0C04"/>
    <w:rsid w:val="00EC42ED"/>
    <w:rsid w:val="00EF156B"/>
    <w:rsid w:val="00EF45B6"/>
    <w:rsid w:val="00EF69C6"/>
    <w:rsid w:val="00EF765D"/>
    <w:rsid w:val="00F0520B"/>
    <w:rsid w:val="00F13FD4"/>
    <w:rsid w:val="00F15205"/>
    <w:rsid w:val="00F17BC2"/>
    <w:rsid w:val="00F20A5D"/>
    <w:rsid w:val="00F2645C"/>
    <w:rsid w:val="00F37D8D"/>
    <w:rsid w:val="00F450E5"/>
    <w:rsid w:val="00F52760"/>
    <w:rsid w:val="00F54687"/>
    <w:rsid w:val="00F61616"/>
    <w:rsid w:val="00F61F1A"/>
    <w:rsid w:val="00F638D0"/>
    <w:rsid w:val="00F653FA"/>
    <w:rsid w:val="00F70AD4"/>
    <w:rsid w:val="00F82860"/>
    <w:rsid w:val="00F85477"/>
    <w:rsid w:val="00FC1D39"/>
    <w:rsid w:val="00FC74D4"/>
    <w:rsid w:val="00FD339A"/>
    <w:rsid w:val="00FD4082"/>
    <w:rsid w:val="00FD7306"/>
    <w:rsid w:val="00FE7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383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A1791F"/>
    <w:rPr>
      <w:sz w:val="20"/>
      <w:szCs w:val="20"/>
    </w:rPr>
  </w:style>
  <w:style w:type="character" w:customStyle="1" w:styleId="table100">
    <w:name w:val="table10 Знак"/>
    <w:basedOn w:val="a0"/>
    <w:link w:val="table10"/>
    <w:rsid w:val="00A1791F"/>
    <w:rPr>
      <w:lang w:val="ru-RU" w:eastAsia="ru-RU" w:bidi="ar-SA"/>
    </w:rPr>
  </w:style>
  <w:style w:type="paragraph" w:customStyle="1" w:styleId="titleu">
    <w:name w:val="titleu"/>
    <w:basedOn w:val="a"/>
    <w:rsid w:val="00A1791F"/>
    <w:pPr>
      <w:spacing w:before="240" w:after="240"/>
    </w:pPr>
    <w:rPr>
      <w:b/>
      <w:bCs/>
    </w:rPr>
  </w:style>
  <w:style w:type="paragraph" w:customStyle="1" w:styleId="newncpi">
    <w:name w:val="newncpi"/>
    <w:basedOn w:val="a"/>
    <w:rsid w:val="00A1791F"/>
    <w:pPr>
      <w:ind w:firstLine="567"/>
      <w:jc w:val="both"/>
    </w:pPr>
  </w:style>
  <w:style w:type="paragraph" w:customStyle="1" w:styleId="comment">
    <w:name w:val="comment"/>
    <w:basedOn w:val="a"/>
    <w:rsid w:val="00A1791F"/>
    <w:pPr>
      <w:ind w:firstLine="709"/>
      <w:jc w:val="both"/>
    </w:pPr>
    <w:rPr>
      <w:sz w:val="20"/>
      <w:szCs w:val="20"/>
    </w:rPr>
  </w:style>
  <w:style w:type="paragraph" w:customStyle="1" w:styleId="snoskiline">
    <w:name w:val="snoskiline"/>
    <w:basedOn w:val="a"/>
    <w:rsid w:val="00A1791F"/>
    <w:pPr>
      <w:jc w:val="both"/>
    </w:pPr>
    <w:rPr>
      <w:sz w:val="20"/>
      <w:szCs w:val="20"/>
    </w:rPr>
  </w:style>
  <w:style w:type="paragraph" w:customStyle="1" w:styleId="snoski">
    <w:name w:val="snoski"/>
    <w:basedOn w:val="a"/>
    <w:rsid w:val="00A1791F"/>
    <w:pPr>
      <w:ind w:firstLine="567"/>
      <w:jc w:val="both"/>
    </w:pPr>
    <w:rPr>
      <w:sz w:val="20"/>
      <w:szCs w:val="20"/>
    </w:rPr>
  </w:style>
  <w:style w:type="character" w:styleId="a3">
    <w:name w:val="page number"/>
    <w:basedOn w:val="a0"/>
    <w:rsid w:val="00A1791F"/>
  </w:style>
  <w:style w:type="paragraph" w:styleId="a4">
    <w:name w:val="header"/>
    <w:basedOn w:val="a"/>
    <w:rsid w:val="00A1791F"/>
    <w:pPr>
      <w:tabs>
        <w:tab w:val="center" w:pos="4677"/>
        <w:tab w:val="right" w:pos="9355"/>
      </w:tabs>
    </w:pPr>
  </w:style>
  <w:style w:type="paragraph" w:styleId="a5">
    <w:name w:val="footer"/>
    <w:basedOn w:val="a"/>
    <w:rsid w:val="00A1791F"/>
    <w:pPr>
      <w:tabs>
        <w:tab w:val="center" w:pos="4677"/>
        <w:tab w:val="right" w:pos="9355"/>
      </w:tabs>
    </w:pPr>
  </w:style>
  <w:style w:type="paragraph" w:customStyle="1" w:styleId="msonormalcxspmiddle">
    <w:name w:val="msonormalcxspmiddle"/>
    <w:basedOn w:val="a"/>
    <w:rsid w:val="007A1193"/>
    <w:pPr>
      <w:spacing w:before="100" w:beforeAutospacing="1" w:after="100" w:afterAutospacing="1"/>
    </w:pPr>
  </w:style>
  <w:style w:type="character" w:styleId="a6">
    <w:name w:val="Hyperlink"/>
    <w:basedOn w:val="a0"/>
    <w:uiPriority w:val="99"/>
    <w:unhideWhenUsed/>
    <w:rsid w:val="00780656"/>
    <w:rPr>
      <w:color w:val="0038C8"/>
      <w:u w:val="single"/>
    </w:rPr>
  </w:style>
  <w:style w:type="paragraph" w:styleId="a7">
    <w:name w:val="List Paragraph"/>
    <w:basedOn w:val="a"/>
    <w:uiPriority w:val="34"/>
    <w:qFormat/>
    <w:rsid w:val="00E71AB5"/>
    <w:pPr>
      <w:ind w:left="720"/>
      <w:contextualSpacing/>
    </w:pPr>
  </w:style>
  <w:style w:type="paragraph" w:styleId="a8">
    <w:name w:val="Balloon Text"/>
    <w:basedOn w:val="a"/>
    <w:link w:val="a9"/>
    <w:semiHidden/>
    <w:unhideWhenUsed/>
    <w:rsid w:val="00E628D4"/>
    <w:rPr>
      <w:rFonts w:ascii="Tahoma" w:hAnsi="Tahoma" w:cs="Tahoma"/>
      <w:sz w:val="16"/>
      <w:szCs w:val="16"/>
    </w:rPr>
  </w:style>
  <w:style w:type="character" w:customStyle="1" w:styleId="a9">
    <w:name w:val="Текст выноски Знак"/>
    <w:basedOn w:val="a0"/>
    <w:link w:val="a8"/>
    <w:semiHidden/>
    <w:rsid w:val="00E628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A1791F"/>
    <w:rPr>
      <w:sz w:val="20"/>
      <w:szCs w:val="20"/>
    </w:rPr>
  </w:style>
  <w:style w:type="character" w:customStyle="1" w:styleId="table100">
    <w:name w:val="table10 Знак"/>
    <w:basedOn w:val="a0"/>
    <w:link w:val="table10"/>
    <w:rsid w:val="00A1791F"/>
    <w:rPr>
      <w:lang w:val="ru-RU" w:eastAsia="ru-RU" w:bidi="ar-SA"/>
    </w:rPr>
  </w:style>
  <w:style w:type="paragraph" w:customStyle="1" w:styleId="titleu">
    <w:name w:val="titleu"/>
    <w:basedOn w:val="a"/>
    <w:rsid w:val="00A1791F"/>
    <w:pPr>
      <w:spacing w:before="240" w:after="240"/>
    </w:pPr>
    <w:rPr>
      <w:b/>
      <w:bCs/>
    </w:rPr>
  </w:style>
  <w:style w:type="paragraph" w:customStyle="1" w:styleId="newncpi">
    <w:name w:val="newncpi"/>
    <w:basedOn w:val="a"/>
    <w:rsid w:val="00A1791F"/>
    <w:pPr>
      <w:ind w:firstLine="567"/>
      <w:jc w:val="both"/>
    </w:pPr>
  </w:style>
  <w:style w:type="paragraph" w:customStyle="1" w:styleId="comment">
    <w:name w:val="comment"/>
    <w:basedOn w:val="a"/>
    <w:rsid w:val="00A1791F"/>
    <w:pPr>
      <w:ind w:firstLine="709"/>
      <w:jc w:val="both"/>
    </w:pPr>
    <w:rPr>
      <w:sz w:val="20"/>
      <w:szCs w:val="20"/>
    </w:rPr>
  </w:style>
  <w:style w:type="paragraph" w:customStyle="1" w:styleId="snoskiline">
    <w:name w:val="snoskiline"/>
    <w:basedOn w:val="a"/>
    <w:rsid w:val="00A1791F"/>
    <w:pPr>
      <w:jc w:val="both"/>
    </w:pPr>
    <w:rPr>
      <w:sz w:val="20"/>
      <w:szCs w:val="20"/>
    </w:rPr>
  </w:style>
  <w:style w:type="paragraph" w:customStyle="1" w:styleId="snoski">
    <w:name w:val="snoski"/>
    <w:basedOn w:val="a"/>
    <w:rsid w:val="00A1791F"/>
    <w:pPr>
      <w:ind w:firstLine="567"/>
      <w:jc w:val="both"/>
    </w:pPr>
    <w:rPr>
      <w:sz w:val="20"/>
      <w:szCs w:val="20"/>
    </w:rPr>
  </w:style>
  <w:style w:type="character" w:styleId="a3">
    <w:name w:val="page number"/>
    <w:basedOn w:val="a0"/>
    <w:rsid w:val="00A1791F"/>
  </w:style>
  <w:style w:type="paragraph" w:styleId="a4">
    <w:name w:val="header"/>
    <w:basedOn w:val="a"/>
    <w:rsid w:val="00A1791F"/>
    <w:pPr>
      <w:tabs>
        <w:tab w:val="center" w:pos="4677"/>
        <w:tab w:val="right" w:pos="9355"/>
      </w:tabs>
    </w:pPr>
  </w:style>
  <w:style w:type="paragraph" w:styleId="a5">
    <w:name w:val="footer"/>
    <w:basedOn w:val="a"/>
    <w:rsid w:val="00A1791F"/>
    <w:pPr>
      <w:tabs>
        <w:tab w:val="center" w:pos="4677"/>
        <w:tab w:val="right" w:pos="9355"/>
      </w:tabs>
    </w:pPr>
  </w:style>
  <w:style w:type="paragraph" w:customStyle="1" w:styleId="msonormalcxspmiddle">
    <w:name w:val="msonormalcxspmiddle"/>
    <w:basedOn w:val="a"/>
    <w:rsid w:val="007A1193"/>
    <w:pPr>
      <w:spacing w:before="100" w:beforeAutospacing="1" w:after="100" w:afterAutospacing="1"/>
    </w:pPr>
  </w:style>
  <w:style w:type="character" w:styleId="a6">
    <w:name w:val="Hyperlink"/>
    <w:basedOn w:val="a0"/>
    <w:uiPriority w:val="99"/>
    <w:unhideWhenUsed/>
    <w:rsid w:val="00780656"/>
    <w:rPr>
      <w:color w:val="0038C8"/>
      <w:u w:val="single"/>
    </w:rPr>
  </w:style>
  <w:style w:type="paragraph" w:styleId="a7">
    <w:name w:val="List Paragraph"/>
    <w:basedOn w:val="a"/>
    <w:uiPriority w:val="34"/>
    <w:qFormat/>
    <w:rsid w:val="00E71AB5"/>
    <w:pPr>
      <w:ind w:left="720"/>
      <w:contextualSpacing/>
    </w:pPr>
  </w:style>
  <w:style w:type="paragraph" w:styleId="a8">
    <w:name w:val="Balloon Text"/>
    <w:basedOn w:val="a"/>
    <w:link w:val="a9"/>
    <w:semiHidden/>
    <w:unhideWhenUsed/>
    <w:rsid w:val="00E628D4"/>
    <w:rPr>
      <w:rFonts w:ascii="Tahoma" w:hAnsi="Tahoma" w:cs="Tahoma"/>
      <w:sz w:val="16"/>
      <w:szCs w:val="16"/>
    </w:rPr>
  </w:style>
  <w:style w:type="character" w:customStyle="1" w:styleId="a9">
    <w:name w:val="Текст выноски Знак"/>
    <w:basedOn w:val="a0"/>
    <w:link w:val="a8"/>
    <w:semiHidden/>
    <w:rsid w:val="00E62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214">
      <w:bodyDiv w:val="1"/>
      <w:marLeft w:val="0"/>
      <w:marRight w:val="0"/>
      <w:marTop w:val="0"/>
      <w:marBottom w:val="0"/>
      <w:divBdr>
        <w:top w:val="none" w:sz="0" w:space="0" w:color="auto"/>
        <w:left w:val="none" w:sz="0" w:space="0" w:color="auto"/>
        <w:bottom w:val="none" w:sz="0" w:space="0" w:color="auto"/>
        <w:right w:val="none" w:sz="0" w:space="0" w:color="auto"/>
      </w:divBdr>
    </w:div>
    <w:div w:id="38094261">
      <w:bodyDiv w:val="1"/>
      <w:marLeft w:val="0"/>
      <w:marRight w:val="0"/>
      <w:marTop w:val="0"/>
      <w:marBottom w:val="0"/>
      <w:divBdr>
        <w:top w:val="none" w:sz="0" w:space="0" w:color="auto"/>
        <w:left w:val="none" w:sz="0" w:space="0" w:color="auto"/>
        <w:bottom w:val="none" w:sz="0" w:space="0" w:color="auto"/>
        <w:right w:val="none" w:sz="0" w:space="0" w:color="auto"/>
      </w:divBdr>
    </w:div>
    <w:div w:id="45104593">
      <w:bodyDiv w:val="1"/>
      <w:marLeft w:val="0"/>
      <w:marRight w:val="0"/>
      <w:marTop w:val="0"/>
      <w:marBottom w:val="0"/>
      <w:divBdr>
        <w:top w:val="none" w:sz="0" w:space="0" w:color="auto"/>
        <w:left w:val="none" w:sz="0" w:space="0" w:color="auto"/>
        <w:bottom w:val="none" w:sz="0" w:space="0" w:color="auto"/>
        <w:right w:val="none" w:sz="0" w:space="0" w:color="auto"/>
      </w:divBdr>
    </w:div>
    <w:div w:id="51585567">
      <w:bodyDiv w:val="1"/>
      <w:marLeft w:val="0"/>
      <w:marRight w:val="0"/>
      <w:marTop w:val="0"/>
      <w:marBottom w:val="0"/>
      <w:divBdr>
        <w:top w:val="none" w:sz="0" w:space="0" w:color="auto"/>
        <w:left w:val="none" w:sz="0" w:space="0" w:color="auto"/>
        <w:bottom w:val="none" w:sz="0" w:space="0" w:color="auto"/>
        <w:right w:val="none" w:sz="0" w:space="0" w:color="auto"/>
      </w:divBdr>
    </w:div>
    <w:div w:id="57479271">
      <w:bodyDiv w:val="1"/>
      <w:marLeft w:val="0"/>
      <w:marRight w:val="0"/>
      <w:marTop w:val="0"/>
      <w:marBottom w:val="0"/>
      <w:divBdr>
        <w:top w:val="none" w:sz="0" w:space="0" w:color="auto"/>
        <w:left w:val="none" w:sz="0" w:space="0" w:color="auto"/>
        <w:bottom w:val="none" w:sz="0" w:space="0" w:color="auto"/>
        <w:right w:val="none" w:sz="0" w:space="0" w:color="auto"/>
      </w:divBdr>
    </w:div>
    <w:div w:id="62332844">
      <w:bodyDiv w:val="1"/>
      <w:marLeft w:val="0"/>
      <w:marRight w:val="0"/>
      <w:marTop w:val="0"/>
      <w:marBottom w:val="0"/>
      <w:divBdr>
        <w:top w:val="none" w:sz="0" w:space="0" w:color="auto"/>
        <w:left w:val="none" w:sz="0" w:space="0" w:color="auto"/>
        <w:bottom w:val="none" w:sz="0" w:space="0" w:color="auto"/>
        <w:right w:val="none" w:sz="0" w:space="0" w:color="auto"/>
      </w:divBdr>
    </w:div>
    <w:div w:id="63264218">
      <w:bodyDiv w:val="1"/>
      <w:marLeft w:val="0"/>
      <w:marRight w:val="0"/>
      <w:marTop w:val="0"/>
      <w:marBottom w:val="0"/>
      <w:divBdr>
        <w:top w:val="none" w:sz="0" w:space="0" w:color="auto"/>
        <w:left w:val="none" w:sz="0" w:space="0" w:color="auto"/>
        <w:bottom w:val="none" w:sz="0" w:space="0" w:color="auto"/>
        <w:right w:val="none" w:sz="0" w:space="0" w:color="auto"/>
      </w:divBdr>
    </w:div>
    <w:div w:id="122575317">
      <w:bodyDiv w:val="1"/>
      <w:marLeft w:val="0"/>
      <w:marRight w:val="0"/>
      <w:marTop w:val="0"/>
      <w:marBottom w:val="0"/>
      <w:divBdr>
        <w:top w:val="none" w:sz="0" w:space="0" w:color="auto"/>
        <w:left w:val="none" w:sz="0" w:space="0" w:color="auto"/>
        <w:bottom w:val="none" w:sz="0" w:space="0" w:color="auto"/>
        <w:right w:val="none" w:sz="0" w:space="0" w:color="auto"/>
      </w:divBdr>
    </w:div>
    <w:div w:id="150030298">
      <w:bodyDiv w:val="1"/>
      <w:marLeft w:val="0"/>
      <w:marRight w:val="0"/>
      <w:marTop w:val="0"/>
      <w:marBottom w:val="0"/>
      <w:divBdr>
        <w:top w:val="none" w:sz="0" w:space="0" w:color="auto"/>
        <w:left w:val="none" w:sz="0" w:space="0" w:color="auto"/>
        <w:bottom w:val="none" w:sz="0" w:space="0" w:color="auto"/>
        <w:right w:val="none" w:sz="0" w:space="0" w:color="auto"/>
      </w:divBdr>
    </w:div>
    <w:div w:id="173807421">
      <w:bodyDiv w:val="1"/>
      <w:marLeft w:val="0"/>
      <w:marRight w:val="0"/>
      <w:marTop w:val="0"/>
      <w:marBottom w:val="0"/>
      <w:divBdr>
        <w:top w:val="none" w:sz="0" w:space="0" w:color="auto"/>
        <w:left w:val="none" w:sz="0" w:space="0" w:color="auto"/>
        <w:bottom w:val="none" w:sz="0" w:space="0" w:color="auto"/>
        <w:right w:val="none" w:sz="0" w:space="0" w:color="auto"/>
      </w:divBdr>
    </w:div>
    <w:div w:id="175118221">
      <w:bodyDiv w:val="1"/>
      <w:marLeft w:val="0"/>
      <w:marRight w:val="0"/>
      <w:marTop w:val="0"/>
      <w:marBottom w:val="0"/>
      <w:divBdr>
        <w:top w:val="none" w:sz="0" w:space="0" w:color="auto"/>
        <w:left w:val="none" w:sz="0" w:space="0" w:color="auto"/>
        <w:bottom w:val="none" w:sz="0" w:space="0" w:color="auto"/>
        <w:right w:val="none" w:sz="0" w:space="0" w:color="auto"/>
      </w:divBdr>
    </w:div>
    <w:div w:id="177358629">
      <w:bodyDiv w:val="1"/>
      <w:marLeft w:val="0"/>
      <w:marRight w:val="0"/>
      <w:marTop w:val="0"/>
      <w:marBottom w:val="0"/>
      <w:divBdr>
        <w:top w:val="none" w:sz="0" w:space="0" w:color="auto"/>
        <w:left w:val="none" w:sz="0" w:space="0" w:color="auto"/>
        <w:bottom w:val="none" w:sz="0" w:space="0" w:color="auto"/>
        <w:right w:val="none" w:sz="0" w:space="0" w:color="auto"/>
      </w:divBdr>
    </w:div>
    <w:div w:id="178325160">
      <w:bodyDiv w:val="1"/>
      <w:marLeft w:val="0"/>
      <w:marRight w:val="0"/>
      <w:marTop w:val="0"/>
      <w:marBottom w:val="0"/>
      <w:divBdr>
        <w:top w:val="none" w:sz="0" w:space="0" w:color="auto"/>
        <w:left w:val="none" w:sz="0" w:space="0" w:color="auto"/>
        <w:bottom w:val="none" w:sz="0" w:space="0" w:color="auto"/>
        <w:right w:val="none" w:sz="0" w:space="0" w:color="auto"/>
      </w:divBdr>
    </w:div>
    <w:div w:id="192882899">
      <w:bodyDiv w:val="1"/>
      <w:marLeft w:val="0"/>
      <w:marRight w:val="0"/>
      <w:marTop w:val="0"/>
      <w:marBottom w:val="0"/>
      <w:divBdr>
        <w:top w:val="none" w:sz="0" w:space="0" w:color="auto"/>
        <w:left w:val="none" w:sz="0" w:space="0" w:color="auto"/>
        <w:bottom w:val="none" w:sz="0" w:space="0" w:color="auto"/>
        <w:right w:val="none" w:sz="0" w:space="0" w:color="auto"/>
      </w:divBdr>
    </w:div>
    <w:div w:id="193857713">
      <w:bodyDiv w:val="1"/>
      <w:marLeft w:val="0"/>
      <w:marRight w:val="0"/>
      <w:marTop w:val="0"/>
      <w:marBottom w:val="0"/>
      <w:divBdr>
        <w:top w:val="none" w:sz="0" w:space="0" w:color="auto"/>
        <w:left w:val="none" w:sz="0" w:space="0" w:color="auto"/>
        <w:bottom w:val="none" w:sz="0" w:space="0" w:color="auto"/>
        <w:right w:val="none" w:sz="0" w:space="0" w:color="auto"/>
      </w:divBdr>
    </w:div>
    <w:div w:id="299700022">
      <w:bodyDiv w:val="1"/>
      <w:marLeft w:val="0"/>
      <w:marRight w:val="0"/>
      <w:marTop w:val="0"/>
      <w:marBottom w:val="0"/>
      <w:divBdr>
        <w:top w:val="none" w:sz="0" w:space="0" w:color="auto"/>
        <w:left w:val="none" w:sz="0" w:space="0" w:color="auto"/>
        <w:bottom w:val="none" w:sz="0" w:space="0" w:color="auto"/>
        <w:right w:val="none" w:sz="0" w:space="0" w:color="auto"/>
      </w:divBdr>
    </w:div>
    <w:div w:id="322975311">
      <w:bodyDiv w:val="1"/>
      <w:marLeft w:val="0"/>
      <w:marRight w:val="0"/>
      <w:marTop w:val="0"/>
      <w:marBottom w:val="0"/>
      <w:divBdr>
        <w:top w:val="none" w:sz="0" w:space="0" w:color="auto"/>
        <w:left w:val="none" w:sz="0" w:space="0" w:color="auto"/>
        <w:bottom w:val="none" w:sz="0" w:space="0" w:color="auto"/>
        <w:right w:val="none" w:sz="0" w:space="0" w:color="auto"/>
      </w:divBdr>
    </w:div>
    <w:div w:id="328752806">
      <w:bodyDiv w:val="1"/>
      <w:marLeft w:val="0"/>
      <w:marRight w:val="0"/>
      <w:marTop w:val="0"/>
      <w:marBottom w:val="0"/>
      <w:divBdr>
        <w:top w:val="none" w:sz="0" w:space="0" w:color="auto"/>
        <w:left w:val="none" w:sz="0" w:space="0" w:color="auto"/>
        <w:bottom w:val="none" w:sz="0" w:space="0" w:color="auto"/>
        <w:right w:val="none" w:sz="0" w:space="0" w:color="auto"/>
      </w:divBdr>
    </w:div>
    <w:div w:id="422534454">
      <w:bodyDiv w:val="1"/>
      <w:marLeft w:val="0"/>
      <w:marRight w:val="0"/>
      <w:marTop w:val="0"/>
      <w:marBottom w:val="0"/>
      <w:divBdr>
        <w:top w:val="none" w:sz="0" w:space="0" w:color="auto"/>
        <w:left w:val="none" w:sz="0" w:space="0" w:color="auto"/>
        <w:bottom w:val="none" w:sz="0" w:space="0" w:color="auto"/>
        <w:right w:val="none" w:sz="0" w:space="0" w:color="auto"/>
      </w:divBdr>
    </w:div>
    <w:div w:id="450323475">
      <w:bodyDiv w:val="1"/>
      <w:marLeft w:val="0"/>
      <w:marRight w:val="0"/>
      <w:marTop w:val="0"/>
      <w:marBottom w:val="0"/>
      <w:divBdr>
        <w:top w:val="none" w:sz="0" w:space="0" w:color="auto"/>
        <w:left w:val="none" w:sz="0" w:space="0" w:color="auto"/>
        <w:bottom w:val="none" w:sz="0" w:space="0" w:color="auto"/>
        <w:right w:val="none" w:sz="0" w:space="0" w:color="auto"/>
      </w:divBdr>
    </w:div>
    <w:div w:id="529219277">
      <w:bodyDiv w:val="1"/>
      <w:marLeft w:val="0"/>
      <w:marRight w:val="0"/>
      <w:marTop w:val="0"/>
      <w:marBottom w:val="0"/>
      <w:divBdr>
        <w:top w:val="none" w:sz="0" w:space="0" w:color="auto"/>
        <w:left w:val="none" w:sz="0" w:space="0" w:color="auto"/>
        <w:bottom w:val="none" w:sz="0" w:space="0" w:color="auto"/>
        <w:right w:val="none" w:sz="0" w:space="0" w:color="auto"/>
      </w:divBdr>
    </w:div>
    <w:div w:id="561987830">
      <w:bodyDiv w:val="1"/>
      <w:marLeft w:val="0"/>
      <w:marRight w:val="0"/>
      <w:marTop w:val="0"/>
      <w:marBottom w:val="0"/>
      <w:divBdr>
        <w:top w:val="none" w:sz="0" w:space="0" w:color="auto"/>
        <w:left w:val="none" w:sz="0" w:space="0" w:color="auto"/>
        <w:bottom w:val="none" w:sz="0" w:space="0" w:color="auto"/>
        <w:right w:val="none" w:sz="0" w:space="0" w:color="auto"/>
      </w:divBdr>
    </w:div>
    <w:div w:id="568346328">
      <w:bodyDiv w:val="1"/>
      <w:marLeft w:val="0"/>
      <w:marRight w:val="0"/>
      <w:marTop w:val="0"/>
      <w:marBottom w:val="0"/>
      <w:divBdr>
        <w:top w:val="none" w:sz="0" w:space="0" w:color="auto"/>
        <w:left w:val="none" w:sz="0" w:space="0" w:color="auto"/>
        <w:bottom w:val="none" w:sz="0" w:space="0" w:color="auto"/>
        <w:right w:val="none" w:sz="0" w:space="0" w:color="auto"/>
      </w:divBdr>
    </w:div>
    <w:div w:id="568346435">
      <w:bodyDiv w:val="1"/>
      <w:marLeft w:val="0"/>
      <w:marRight w:val="0"/>
      <w:marTop w:val="0"/>
      <w:marBottom w:val="0"/>
      <w:divBdr>
        <w:top w:val="none" w:sz="0" w:space="0" w:color="auto"/>
        <w:left w:val="none" w:sz="0" w:space="0" w:color="auto"/>
        <w:bottom w:val="none" w:sz="0" w:space="0" w:color="auto"/>
        <w:right w:val="none" w:sz="0" w:space="0" w:color="auto"/>
      </w:divBdr>
    </w:div>
    <w:div w:id="576943004">
      <w:bodyDiv w:val="1"/>
      <w:marLeft w:val="0"/>
      <w:marRight w:val="0"/>
      <w:marTop w:val="0"/>
      <w:marBottom w:val="0"/>
      <w:divBdr>
        <w:top w:val="none" w:sz="0" w:space="0" w:color="auto"/>
        <w:left w:val="none" w:sz="0" w:space="0" w:color="auto"/>
        <w:bottom w:val="none" w:sz="0" w:space="0" w:color="auto"/>
        <w:right w:val="none" w:sz="0" w:space="0" w:color="auto"/>
      </w:divBdr>
    </w:div>
    <w:div w:id="622659743">
      <w:bodyDiv w:val="1"/>
      <w:marLeft w:val="0"/>
      <w:marRight w:val="0"/>
      <w:marTop w:val="0"/>
      <w:marBottom w:val="0"/>
      <w:divBdr>
        <w:top w:val="none" w:sz="0" w:space="0" w:color="auto"/>
        <w:left w:val="none" w:sz="0" w:space="0" w:color="auto"/>
        <w:bottom w:val="none" w:sz="0" w:space="0" w:color="auto"/>
        <w:right w:val="none" w:sz="0" w:space="0" w:color="auto"/>
      </w:divBdr>
    </w:div>
    <w:div w:id="656879313">
      <w:bodyDiv w:val="1"/>
      <w:marLeft w:val="0"/>
      <w:marRight w:val="0"/>
      <w:marTop w:val="0"/>
      <w:marBottom w:val="0"/>
      <w:divBdr>
        <w:top w:val="none" w:sz="0" w:space="0" w:color="auto"/>
        <w:left w:val="none" w:sz="0" w:space="0" w:color="auto"/>
        <w:bottom w:val="none" w:sz="0" w:space="0" w:color="auto"/>
        <w:right w:val="none" w:sz="0" w:space="0" w:color="auto"/>
      </w:divBdr>
    </w:div>
    <w:div w:id="671835903">
      <w:bodyDiv w:val="1"/>
      <w:marLeft w:val="0"/>
      <w:marRight w:val="0"/>
      <w:marTop w:val="0"/>
      <w:marBottom w:val="0"/>
      <w:divBdr>
        <w:top w:val="none" w:sz="0" w:space="0" w:color="auto"/>
        <w:left w:val="none" w:sz="0" w:space="0" w:color="auto"/>
        <w:bottom w:val="none" w:sz="0" w:space="0" w:color="auto"/>
        <w:right w:val="none" w:sz="0" w:space="0" w:color="auto"/>
      </w:divBdr>
    </w:div>
    <w:div w:id="686760405">
      <w:bodyDiv w:val="1"/>
      <w:marLeft w:val="0"/>
      <w:marRight w:val="0"/>
      <w:marTop w:val="0"/>
      <w:marBottom w:val="0"/>
      <w:divBdr>
        <w:top w:val="none" w:sz="0" w:space="0" w:color="auto"/>
        <w:left w:val="none" w:sz="0" w:space="0" w:color="auto"/>
        <w:bottom w:val="none" w:sz="0" w:space="0" w:color="auto"/>
        <w:right w:val="none" w:sz="0" w:space="0" w:color="auto"/>
      </w:divBdr>
    </w:div>
    <w:div w:id="688259279">
      <w:bodyDiv w:val="1"/>
      <w:marLeft w:val="0"/>
      <w:marRight w:val="0"/>
      <w:marTop w:val="0"/>
      <w:marBottom w:val="0"/>
      <w:divBdr>
        <w:top w:val="none" w:sz="0" w:space="0" w:color="auto"/>
        <w:left w:val="none" w:sz="0" w:space="0" w:color="auto"/>
        <w:bottom w:val="none" w:sz="0" w:space="0" w:color="auto"/>
        <w:right w:val="none" w:sz="0" w:space="0" w:color="auto"/>
      </w:divBdr>
    </w:div>
    <w:div w:id="701827834">
      <w:bodyDiv w:val="1"/>
      <w:marLeft w:val="0"/>
      <w:marRight w:val="0"/>
      <w:marTop w:val="0"/>
      <w:marBottom w:val="0"/>
      <w:divBdr>
        <w:top w:val="none" w:sz="0" w:space="0" w:color="auto"/>
        <w:left w:val="none" w:sz="0" w:space="0" w:color="auto"/>
        <w:bottom w:val="none" w:sz="0" w:space="0" w:color="auto"/>
        <w:right w:val="none" w:sz="0" w:space="0" w:color="auto"/>
      </w:divBdr>
    </w:div>
    <w:div w:id="740833082">
      <w:bodyDiv w:val="1"/>
      <w:marLeft w:val="0"/>
      <w:marRight w:val="0"/>
      <w:marTop w:val="0"/>
      <w:marBottom w:val="0"/>
      <w:divBdr>
        <w:top w:val="none" w:sz="0" w:space="0" w:color="auto"/>
        <w:left w:val="none" w:sz="0" w:space="0" w:color="auto"/>
        <w:bottom w:val="none" w:sz="0" w:space="0" w:color="auto"/>
        <w:right w:val="none" w:sz="0" w:space="0" w:color="auto"/>
      </w:divBdr>
    </w:div>
    <w:div w:id="809252254">
      <w:bodyDiv w:val="1"/>
      <w:marLeft w:val="0"/>
      <w:marRight w:val="0"/>
      <w:marTop w:val="0"/>
      <w:marBottom w:val="0"/>
      <w:divBdr>
        <w:top w:val="none" w:sz="0" w:space="0" w:color="auto"/>
        <w:left w:val="none" w:sz="0" w:space="0" w:color="auto"/>
        <w:bottom w:val="none" w:sz="0" w:space="0" w:color="auto"/>
        <w:right w:val="none" w:sz="0" w:space="0" w:color="auto"/>
      </w:divBdr>
    </w:div>
    <w:div w:id="842083497">
      <w:bodyDiv w:val="1"/>
      <w:marLeft w:val="0"/>
      <w:marRight w:val="0"/>
      <w:marTop w:val="0"/>
      <w:marBottom w:val="0"/>
      <w:divBdr>
        <w:top w:val="none" w:sz="0" w:space="0" w:color="auto"/>
        <w:left w:val="none" w:sz="0" w:space="0" w:color="auto"/>
        <w:bottom w:val="none" w:sz="0" w:space="0" w:color="auto"/>
        <w:right w:val="none" w:sz="0" w:space="0" w:color="auto"/>
      </w:divBdr>
    </w:div>
    <w:div w:id="889153773">
      <w:bodyDiv w:val="1"/>
      <w:marLeft w:val="0"/>
      <w:marRight w:val="0"/>
      <w:marTop w:val="0"/>
      <w:marBottom w:val="0"/>
      <w:divBdr>
        <w:top w:val="none" w:sz="0" w:space="0" w:color="auto"/>
        <w:left w:val="none" w:sz="0" w:space="0" w:color="auto"/>
        <w:bottom w:val="none" w:sz="0" w:space="0" w:color="auto"/>
        <w:right w:val="none" w:sz="0" w:space="0" w:color="auto"/>
      </w:divBdr>
    </w:div>
    <w:div w:id="903369456">
      <w:bodyDiv w:val="1"/>
      <w:marLeft w:val="0"/>
      <w:marRight w:val="0"/>
      <w:marTop w:val="0"/>
      <w:marBottom w:val="0"/>
      <w:divBdr>
        <w:top w:val="none" w:sz="0" w:space="0" w:color="auto"/>
        <w:left w:val="none" w:sz="0" w:space="0" w:color="auto"/>
        <w:bottom w:val="none" w:sz="0" w:space="0" w:color="auto"/>
        <w:right w:val="none" w:sz="0" w:space="0" w:color="auto"/>
      </w:divBdr>
    </w:div>
    <w:div w:id="936255233">
      <w:bodyDiv w:val="1"/>
      <w:marLeft w:val="0"/>
      <w:marRight w:val="0"/>
      <w:marTop w:val="0"/>
      <w:marBottom w:val="0"/>
      <w:divBdr>
        <w:top w:val="none" w:sz="0" w:space="0" w:color="auto"/>
        <w:left w:val="none" w:sz="0" w:space="0" w:color="auto"/>
        <w:bottom w:val="none" w:sz="0" w:space="0" w:color="auto"/>
        <w:right w:val="none" w:sz="0" w:space="0" w:color="auto"/>
      </w:divBdr>
    </w:div>
    <w:div w:id="940799673">
      <w:bodyDiv w:val="1"/>
      <w:marLeft w:val="0"/>
      <w:marRight w:val="0"/>
      <w:marTop w:val="0"/>
      <w:marBottom w:val="0"/>
      <w:divBdr>
        <w:top w:val="none" w:sz="0" w:space="0" w:color="auto"/>
        <w:left w:val="none" w:sz="0" w:space="0" w:color="auto"/>
        <w:bottom w:val="none" w:sz="0" w:space="0" w:color="auto"/>
        <w:right w:val="none" w:sz="0" w:space="0" w:color="auto"/>
      </w:divBdr>
    </w:div>
    <w:div w:id="955257212">
      <w:bodyDiv w:val="1"/>
      <w:marLeft w:val="0"/>
      <w:marRight w:val="0"/>
      <w:marTop w:val="0"/>
      <w:marBottom w:val="0"/>
      <w:divBdr>
        <w:top w:val="none" w:sz="0" w:space="0" w:color="auto"/>
        <w:left w:val="none" w:sz="0" w:space="0" w:color="auto"/>
        <w:bottom w:val="none" w:sz="0" w:space="0" w:color="auto"/>
        <w:right w:val="none" w:sz="0" w:space="0" w:color="auto"/>
      </w:divBdr>
    </w:div>
    <w:div w:id="975180249">
      <w:bodyDiv w:val="1"/>
      <w:marLeft w:val="0"/>
      <w:marRight w:val="0"/>
      <w:marTop w:val="0"/>
      <w:marBottom w:val="0"/>
      <w:divBdr>
        <w:top w:val="none" w:sz="0" w:space="0" w:color="auto"/>
        <w:left w:val="none" w:sz="0" w:space="0" w:color="auto"/>
        <w:bottom w:val="none" w:sz="0" w:space="0" w:color="auto"/>
        <w:right w:val="none" w:sz="0" w:space="0" w:color="auto"/>
      </w:divBdr>
    </w:div>
    <w:div w:id="1009016559">
      <w:bodyDiv w:val="1"/>
      <w:marLeft w:val="0"/>
      <w:marRight w:val="0"/>
      <w:marTop w:val="0"/>
      <w:marBottom w:val="0"/>
      <w:divBdr>
        <w:top w:val="none" w:sz="0" w:space="0" w:color="auto"/>
        <w:left w:val="none" w:sz="0" w:space="0" w:color="auto"/>
        <w:bottom w:val="none" w:sz="0" w:space="0" w:color="auto"/>
        <w:right w:val="none" w:sz="0" w:space="0" w:color="auto"/>
      </w:divBdr>
    </w:div>
    <w:div w:id="1017930353">
      <w:bodyDiv w:val="1"/>
      <w:marLeft w:val="0"/>
      <w:marRight w:val="0"/>
      <w:marTop w:val="0"/>
      <w:marBottom w:val="0"/>
      <w:divBdr>
        <w:top w:val="none" w:sz="0" w:space="0" w:color="auto"/>
        <w:left w:val="none" w:sz="0" w:space="0" w:color="auto"/>
        <w:bottom w:val="none" w:sz="0" w:space="0" w:color="auto"/>
        <w:right w:val="none" w:sz="0" w:space="0" w:color="auto"/>
      </w:divBdr>
    </w:div>
    <w:div w:id="1133065173">
      <w:bodyDiv w:val="1"/>
      <w:marLeft w:val="0"/>
      <w:marRight w:val="0"/>
      <w:marTop w:val="0"/>
      <w:marBottom w:val="0"/>
      <w:divBdr>
        <w:top w:val="none" w:sz="0" w:space="0" w:color="auto"/>
        <w:left w:val="none" w:sz="0" w:space="0" w:color="auto"/>
        <w:bottom w:val="none" w:sz="0" w:space="0" w:color="auto"/>
        <w:right w:val="none" w:sz="0" w:space="0" w:color="auto"/>
      </w:divBdr>
    </w:div>
    <w:div w:id="1179002362">
      <w:bodyDiv w:val="1"/>
      <w:marLeft w:val="0"/>
      <w:marRight w:val="0"/>
      <w:marTop w:val="0"/>
      <w:marBottom w:val="0"/>
      <w:divBdr>
        <w:top w:val="none" w:sz="0" w:space="0" w:color="auto"/>
        <w:left w:val="none" w:sz="0" w:space="0" w:color="auto"/>
        <w:bottom w:val="none" w:sz="0" w:space="0" w:color="auto"/>
        <w:right w:val="none" w:sz="0" w:space="0" w:color="auto"/>
      </w:divBdr>
    </w:div>
    <w:div w:id="1239825471">
      <w:bodyDiv w:val="1"/>
      <w:marLeft w:val="0"/>
      <w:marRight w:val="0"/>
      <w:marTop w:val="0"/>
      <w:marBottom w:val="0"/>
      <w:divBdr>
        <w:top w:val="none" w:sz="0" w:space="0" w:color="auto"/>
        <w:left w:val="none" w:sz="0" w:space="0" w:color="auto"/>
        <w:bottom w:val="none" w:sz="0" w:space="0" w:color="auto"/>
        <w:right w:val="none" w:sz="0" w:space="0" w:color="auto"/>
      </w:divBdr>
    </w:div>
    <w:div w:id="1247883612">
      <w:bodyDiv w:val="1"/>
      <w:marLeft w:val="0"/>
      <w:marRight w:val="0"/>
      <w:marTop w:val="0"/>
      <w:marBottom w:val="0"/>
      <w:divBdr>
        <w:top w:val="none" w:sz="0" w:space="0" w:color="auto"/>
        <w:left w:val="none" w:sz="0" w:space="0" w:color="auto"/>
        <w:bottom w:val="none" w:sz="0" w:space="0" w:color="auto"/>
        <w:right w:val="none" w:sz="0" w:space="0" w:color="auto"/>
      </w:divBdr>
    </w:div>
    <w:div w:id="1259294236">
      <w:bodyDiv w:val="1"/>
      <w:marLeft w:val="0"/>
      <w:marRight w:val="0"/>
      <w:marTop w:val="0"/>
      <w:marBottom w:val="0"/>
      <w:divBdr>
        <w:top w:val="none" w:sz="0" w:space="0" w:color="auto"/>
        <w:left w:val="none" w:sz="0" w:space="0" w:color="auto"/>
        <w:bottom w:val="none" w:sz="0" w:space="0" w:color="auto"/>
        <w:right w:val="none" w:sz="0" w:space="0" w:color="auto"/>
      </w:divBdr>
    </w:div>
    <w:div w:id="1279751630">
      <w:bodyDiv w:val="1"/>
      <w:marLeft w:val="0"/>
      <w:marRight w:val="0"/>
      <w:marTop w:val="0"/>
      <w:marBottom w:val="0"/>
      <w:divBdr>
        <w:top w:val="none" w:sz="0" w:space="0" w:color="auto"/>
        <w:left w:val="none" w:sz="0" w:space="0" w:color="auto"/>
        <w:bottom w:val="none" w:sz="0" w:space="0" w:color="auto"/>
        <w:right w:val="none" w:sz="0" w:space="0" w:color="auto"/>
      </w:divBdr>
    </w:div>
    <w:div w:id="1290940009">
      <w:bodyDiv w:val="1"/>
      <w:marLeft w:val="0"/>
      <w:marRight w:val="0"/>
      <w:marTop w:val="0"/>
      <w:marBottom w:val="0"/>
      <w:divBdr>
        <w:top w:val="none" w:sz="0" w:space="0" w:color="auto"/>
        <w:left w:val="none" w:sz="0" w:space="0" w:color="auto"/>
        <w:bottom w:val="none" w:sz="0" w:space="0" w:color="auto"/>
        <w:right w:val="none" w:sz="0" w:space="0" w:color="auto"/>
      </w:divBdr>
    </w:div>
    <w:div w:id="1293442399">
      <w:bodyDiv w:val="1"/>
      <w:marLeft w:val="0"/>
      <w:marRight w:val="0"/>
      <w:marTop w:val="0"/>
      <w:marBottom w:val="0"/>
      <w:divBdr>
        <w:top w:val="none" w:sz="0" w:space="0" w:color="auto"/>
        <w:left w:val="none" w:sz="0" w:space="0" w:color="auto"/>
        <w:bottom w:val="none" w:sz="0" w:space="0" w:color="auto"/>
        <w:right w:val="none" w:sz="0" w:space="0" w:color="auto"/>
      </w:divBdr>
    </w:div>
    <w:div w:id="1332874405">
      <w:bodyDiv w:val="1"/>
      <w:marLeft w:val="0"/>
      <w:marRight w:val="0"/>
      <w:marTop w:val="0"/>
      <w:marBottom w:val="0"/>
      <w:divBdr>
        <w:top w:val="none" w:sz="0" w:space="0" w:color="auto"/>
        <w:left w:val="none" w:sz="0" w:space="0" w:color="auto"/>
        <w:bottom w:val="none" w:sz="0" w:space="0" w:color="auto"/>
        <w:right w:val="none" w:sz="0" w:space="0" w:color="auto"/>
      </w:divBdr>
    </w:div>
    <w:div w:id="1360811080">
      <w:bodyDiv w:val="1"/>
      <w:marLeft w:val="0"/>
      <w:marRight w:val="0"/>
      <w:marTop w:val="0"/>
      <w:marBottom w:val="0"/>
      <w:divBdr>
        <w:top w:val="none" w:sz="0" w:space="0" w:color="auto"/>
        <w:left w:val="none" w:sz="0" w:space="0" w:color="auto"/>
        <w:bottom w:val="none" w:sz="0" w:space="0" w:color="auto"/>
        <w:right w:val="none" w:sz="0" w:space="0" w:color="auto"/>
      </w:divBdr>
    </w:div>
    <w:div w:id="1378823349">
      <w:bodyDiv w:val="1"/>
      <w:marLeft w:val="0"/>
      <w:marRight w:val="0"/>
      <w:marTop w:val="0"/>
      <w:marBottom w:val="0"/>
      <w:divBdr>
        <w:top w:val="none" w:sz="0" w:space="0" w:color="auto"/>
        <w:left w:val="none" w:sz="0" w:space="0" w:color="auto"/>
        <w:bottom w:val="none" w:sz="0" w:space="0" w:color="auto"/>
        <w:right w:val="none" w:sz="0" w:space="0" w:color="auto"/>
      </w:divBdr>
    </w:div>
    <w:div w:id="1444961189">
      <w:bodyDiv w:val="1"/>
      <w:marLeft w:val="0"/>
      <w:marRight w:val="0"/>
      <w:marTop w:val="0"/>
      <w:marBottom w:val="0"/>
      <w:divBdr>
        <w:top w:val="none" w:sz="0" w:space="0" w:color="auto"/>
        <w:left w:val="none" w:sz="0" w:space="0" w:color="auto"/>
        <w:bottom w:val="none" w:sz="0" w:space="0" w:color="auto"/>
        <w:right w:val="none" w:sz="0" w:space="0" w:color="auto"/>
      </w:divBdr>
    </w:div>
    <w:div w:id="1536112647">
      <w:bodyDiv w:val="1"/>
      <w:marLeft w:val="0"/>
      <w:marRight w:val="0"/>
      <w:marTop w:val="0"/>
      <w:marBottom w:val="0"/>
      <w:divBdr>
        <w:top w:val="none" w:sz="0" w:space="0" w:color="auto"/>
        <w:left w:val="none" w:sz="0" w:space="0" w:color="auto"/>
        <w:bottom w:val="none" w:sz="0" w:space="0" w:color="auto"/>
        <w:right w:val="none" w:sz="0" w:space="0" w:color="auto"/>
      </w:divBdr>
    </w:div>
    <w:div w:id="1574244333">
      <w:bodyDiv w:val="1"/>
      <w:marLeft w:val="0"/>
      <w:marRight w:val="0"/>
      <w:marTop w:val="0"/>
      <w:marBottom w:val="0"/>
      <w:divBdr>
        <w:top w:val="none" w:sz="0" w:space="0" w:color="auto"/>
        <w:left w:val="none" w:sz="0" w:space="0" w:color="auto"/>
        <w:bottom w:val="none" w:sz="0" w:space="0" w:color="auto"/>
        <w:right w:val="none" w:sz="0" w:space="0" w:color="auto"/>
      </w:divBdr>
    </w:div>
    <w:div w:id="1575092691">
      <w:bodyDiv w:val="1"/>
      <w:marLeft w:val="0"/>
      <w:marRight w:val="0"/>
      <w:marTop w:val="0"/>
      <w:marBottom w:val="0"/>
      <w:divBdr>
        <w:top w:val="none" w:sz="0" w:space="0" w:color="auto"/>
        <w:left w:val="none" w:sz="0" w:space="0" w:color="auto"/>
        <w:bottom w:val="none" w:sz="0" w:space="0" w:color="auto"/>
        <w:right w:val="none" w:sz="0" w:space="0" w:color="auto"/>
      </w:divBdr>
    </w:div>
    <w:div w:id="1609311776">
      <w:bodyDiv w:val="1"/>
      <w:marLeft w:val="0"/>
      <w:marRight w:val="0"/>
      <w:marTop w:val="0"/>
      <w:marBottom w:val="0"/>
      <w:divBdr>
        <w:top w:val="none" w:sz="0" w:space="0" w:color="auto"/>
        <w:left w:val="none" w:sz="0" w:space="0" w:color="auto"/>
        <w:bottom w:val="none" w:sz="0" w:space="0" w:color="auto"/>
        <w:right w:val="none" w:sz="0" w:space="0" w:color="auto"/>
      </w:divBdr>
    </w:div>
    <w:div w:id="1692339222">
      <w:bodyDiv w:val="1"/>
      <w:marLeft w:val="0"/>
      <w:marRight w:val="0"/>
      <w:marTop w:val="0"/>
      <w:marBottom w:val="0"/>
      <w:divBdr>
        <w:top w:val="none" w:sz="0" w:space="0" w:color="auto"/>
        <w:left w:val="none" w:sz="0" w:space="0" w:color="auto"/>
        <w:bottom w:val="none" w:sz="0" w:space="0" w:color="auto"/>
        <w:right w:val="none" w:sz="0" w:space="0" w:color="auto"/>
      </w:divBdr>
    </w:div>
    <w:div w:id="1719744207">
      <w:bodyDiv w:val="1"/>
      <w:marLeft w:val="0"/>
      <w:marRight w:val="0"/>
      <w:marTop w:val="0"/>
      <w:marBottom w:val="0"/>
      <w:divBdr>
        <w:top w:val="none" w:sz="0" w:space="0" w:color="auto"/>
        <w:left w:val="none" w:sz="0" w:space="0" w:color="auto"/>
        <w:bottom w:val="none" w:sz="0" w:space="0" w:color="auto"/>
        <w:right w:val="none" w:sz="0" w:space="0" w:color="auto"/>
      </w:divBdr>
    </w:div>
    <w:div w:id="1780248785">
      <w:bodyDiv w:val="1"/>
      <w:marLeft w:val="0"/>
      <w:marRight w:val="0"/>
      <w:marTop w:val="0"/>
      <w:marBottom w:val="0"/>
      <w:divBdr>
        <w:top w:val="none" w:sz="0" w:space="0" w:color="auto"/>
        <w:left w:val="none" w:sz="0" w:space="0" w:color="auto"/>
        <w:bottom w:val="none" w:sz="0" w:space="0" w:color="auto"/>
        <w:right w:val="none" w:sz="0" w:space="0" w:color="auto"/>
      </w:divBdr>
    </w:div>
    <w:div w:id="1882399328">
      <w:bodyDiv w:val="1"/>
      <w:marLeft w:val="0"/>
      <w:marRight w:val="0"/>
      <w:marTop w:val="0"/>
      <w:marBottom w:val="0"/>
      <w:divBdr>
        <w:top w:val="none" w:sz="0" w:space="0" w:color="auto"/>
        <w:left w:val="none" w:sz="0" w:space="0" w:color="auto"/>
        <w:bottom w:val="none" w:sz="0" w:space="0" w:color="auto"/>
        <w:right w:val="none" w:sz="0" w:space="0" w:color="auto"/>
      </w:divBdr>
    </w:div>
    <w:div w:id="1904752479">
      <w:bodyDiv w:val="1"/>
      <w:marLeft w:val="0"/>
      <w:marRight w:val="0"/>
      <w:marTop w:val="0"/>
      <w:marBottom w:val="0"/>
      <w:divBdr>
        <w:top w:val="none" w:sz="0" w:space="0" w:color="auto"/>
        <w:left w:val="none" w:sz="0" w:space="0" w:color="auto"/>
        <w:bottom w:val="none" w:sz="0" w:space="0" w:color="auto"/>
        <w:right w:val="none" w:sz="0" w:space="0" w:color="auto"/>
      </w:divBdr>
    </w:div>
    <w:div w:id="1907758416">
      <w:bodyDiv w:val="1"/>
      <w:marLeft w:val="0"/>
      <w:marRight w:val="0"/>
      <w:marTop w:val="0"/>
      <w:marBottom w:val="0"/>
      <w:divBdr>
        <w:top w:val="none" w:sz="0" w:space="0" w:color="auto"/>
        <w:left w:val="none" w:sz="0" w:space="0" w:color="auto"/>
        <w:bottom w:val="none" w:sz="0" w:space="0" w:color="auto"/>
        <w:right w:val="none" w:sz="0" w:space="0" w:color="auto"/>
      </w:divBdr>
    </w:div>
    <w:div w:id="1956401535">
      <w:bodyDiv w:val="1"/>
      <w:marLeft w:val="0"/>
      <w:marRight w:val="0"/>
      <w:marTop w:val="0"/>
      <w:marBottom w:val="0"/>
      <w:divBdr>
        <w:top w:val="none" w:sz="0" w:space="0" w:color="auto"/>
        <w:left w:val="none" w:sz="0" w:space="0" w:color="auto"/>
        <w:bottom w:val="none" w:sz="0" w:space="0" w:color="auto"/>
        <w:right w:val="none" w:sz="0" w:space="0" w:color="auto"/>
      </w:divBdr>
    </w:div>
    <w:div w:id="1957786325">
      <w:bodyDiv w:val="1"/>
      <w:marLeft w:val="0"/>
      <w:marRight w:val="0"/>
      <w:marTop w:val="0"/>
      <w:marBottom w:val="0"/>
      <w:divBdr>
        <w:top w:val="none" w:sz="0" w:space="0" w:color="auto"/>
        <w:left w:val="none" w:sz="0" w:space="0" w:color="auto"/>
        <w:bottom w:val="none" w:sz="0" w:space="0" w:color="auto"/>
        <w:right w:val="none" w:sz="0" w:space="0" w:color="auto"/>
      </w:divBdr>
    </w:div>
    <w:div w:id="1965845744">
      <w:bodyDiv w:val="1"/>
      <w:marLeft w:val="0"/>
      <w:marRight w:val="0"/>
      <w:marTop w:val="0"/>
      <w:marBottom w:val="0"/>
      <w:divBdr>
        <w:top w:val="none" w:sz="0" w:space="0" w:color="auto"/>
        <w:left w:val="none" w:sz="0" w:space="0" w:color="auto"/>
        <w:bottom w:val="none" w:sz="0" w:space="0" w:color="auto"/>
        <w:right w:val="none" w:sz="0" w:space="0" w:color="auto"/>
      </w:divBdr>
    </w:div>
    <w:div w:id="1984239536">
      <w:bodyDiv w:val="1"/>
      <w:marLeft w:val="0"/>
      <w:marRight w:val="0"/>
      <w:marTop w:val="0"/>
      <w:marBottom w:val="0"/>
      <w:divBdr>
        <w:top w:val="none" w:sz="0" w:space="0" w:color="auto"/>
        <w:left w:val="none" w:sz="0" w:space="0" w:color="auto"/>
        <w:bottom w:val="none" w:sz="0" w:space="0" w:color="auto"/>
        <w:right w:val="none" w:sz="0" w:space="0" w:color="auto"/>
      </w:divBdr>
    </w:div>
    <w:div w:id="21021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27F56-3FF7-4C66-B008-B1338D6D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5950</Words>
  <Characters>33918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Torrents.by</Company>
  <LinksUpToDate>false</LinksUpToDate>
  <CharactersWithSpaces>39789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Administrator</dc:creator>
  <cp:lastModifiedBy>Пользователь Windows</cp:lastModifiedBy>
  <cp:revision>5</cp:revision>
  <cp:lastPrinted>2021-01-14T06:37:00Z</cp:lastPrinted>
  <dcterms:created xsi:type="dcterms:W3CDTF">2020-09-18T10:09:00Z</dcterms:created>
  <dcterms:modified xsi:type="dcterms:W3CDTF">2021-01-14T06:37:00Z</dcterms:modified>
</cp:coreProperties>
</file>