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ГРАФИК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приема граждан и юридических лиц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  заведующим сектором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и руководителями подчиненных учреждений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сектора культуры </w:t>
      </w:r>
      <w:proofErr w:type="spellStart"/>
      <w:r>
        <w:rPr>
          <w:b/>
          <w:szCs w:val="56"/>
        </w:rPr>
        <w:t>Вороновского</w:t>
      </w:r>
      <w:proofErr w:type="spellEnd"/>
      <w:r>
        <w:rPr>
          <w:b/>
          <w:szCs w:val="56"/>
        </w:rPr>
        <w:t xml:space="preserve"> районного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исполнительного комитета</w:t>
      </w:r>
    </w:p>
    <w:p w:rsidR="002D6B31" w:rsidRDefault="002D6B31" w:rsidP="002D6B31">
      <w:pPr>
        <w:rPr>
          <w:color w:val="4F81BD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7"/>
        <w:gridCol w:w="2551"/>
      </w:tblGrid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приема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приема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Гагарин Георгий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сектором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29, </w:t>
            </w:r>
          </w:p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2 14 47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Каминская Наталья Викторовна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0A4F8E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D6B31">
              <w:rPr>
                <w:lang w:eastAsia="en-US"/>
              </w:rPr>
              <w:t>иректор ГУК «</w:t>
            </w:r>
            <w:proofErr w:type="spellStart"/>
            <w:r w:rsidR="002D6B31">
              <w:rPr>
                <w:lang w:eastAsia="en-US"/>
              </w:rPr>
              <w:t>Вороновская</w:t>
            </w:r>
            <w:proofErr w:type="spellEnd"/>
            <w:r w:rsidR="002D6B31">
              <w:rPr>
                <w:lang w:eastAsia="en-US"/>
              </w:rPr>
              <w:t xml:space="preserve"> районная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14 81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Каминская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Витольдовна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ГУК «</w:t>
            </w:r>
            <w:proofErr w:type="spellStart"/>
            <w:r>
              <w:rPr>
                <w:lang w:eastAsia="en-US"/>
              </w:rPr>
              <w:t>Вороновский</w:t>
            </w:r>
            <w:proofErr w:type="spellEnd"/>
            <w:r>
              <w:rPr>
                <w:lang w:eastAsia="en-US"/>
              </w:rPr>
              <w:t xml:space="preserve"> районный центр культуры и народного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14 64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Стефанович Марина Станиславовна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36                      2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18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16 85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Новикевич</w:t>
            </w:r>
            <w:proofErr w:type="spellEnd"/>
          </w:p>
          <w:p w:rsidR="002D6B31" w:rsidRDefault="002D6B31">
            <w:pPr>
              <w:spacing w:line="256" w:lineRule="auto"/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Татьяна Владимировна</w:t>
            </w:r>
            <w:r>
              <w:rPr>
                <w:lang w:val="be-BY" w:eastAsia="en-US"/>
              </w:rPr>
              <w:t xml:space="preserve">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Радунская</w:t>
            </w:r>
            <w:proofErr w:type="spellEnd"/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г.п.Радунь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108,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этаж,</w:t>
            </w:r>
          </w:p>
          <w:p w:rsidR="002D6B31" w:rsidRPr="00090743" w:rsidRDefault="002D6B31" w:rsidP="0009074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тел. </w:t>
            </w:r>
            <w:r w:rsidR="00090743">
              <w:rPr>
                <w:lang w:val="en-US" w:eastAsia="en-US"/>
              </w:rPr>
              <w:t>4-5</w:t>
            </w:r>
            <w:bookmarkStart w:id="0" w:name="_GoBack"/>
            <w:bookmarkEnd w:id="0"/>
            <w:r w:rsidR="00090743">
              <w:rPr>
                <w:lang w:val="en-US" w:eastAsia="en-US"/>
              </w:rPr>
              <w:t>4-06</w:t>
            </w:r>
          </w:p>
        </w:tc>
      </w:tr>
    </w:tbl>
    <w:p w:rsidR="002D6B31" w:rsidRDefault="002D6B31" w:rsidP="002D6B31">
      <w:pPr>
        <w:rPr>
          <w:szCs w:val="28"/>
          <w:lang w:val="be-BY"/>
        </w:rPr>
      </w:pPr>
    </w:p>
    <w:p w:rsidR="002D6B31" w:rsidRDefault="002D6B31" w:rsidP="002D6B31"/>
    <w:p w:rsidR="00726D96" w:rsidRDefault="00726D96"/>
    <w:sectPr w:rsidR="007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1"/>
    <w:rsid w:val="00090743"/>
    <w:rsid w:val="000A4F8E"/>
    <w:rsid w:val="002D6B31"/>
    <w:rsid w:val="0072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1816"/>
  <w15:docId w15:val="{2EE7391F-B340-499A-897B-740184E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3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2020-09-21T11:17:00Z</dcterms:created>
  <dcterms:modified xsi:type="dcterms:W3CDTF">2020-09-21T11:17:00Z</dcterms:modified>
</cp:coreProperties>
</file>