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1B0">
      <w:pPr>
        <w:pStyle w:val="newncpi0"/>
        <w:jc w:val="center"/>
        <w:divId w:val="1873692449"/>
      </w:pPr>
      <w:bookmarkStart w:id="0" w:name="_GoBack"/>
      <w:bookmarkEnd w:id="0"/>
      <w:r>
        <w:t> </w:t>
      </w:r>
    </w:p>
    <w:p w:rsidR="00000000" w:rsidRDefault="001C01B0">
      <w:pPr>
        <w:pStyle w:val="newncpi0"/>
        <w:jc w:val="center"/>
        <w:divId w:val="187369244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00000" w:rsidRDefault="001C01B0">
      <w:pPr>
        <w:pStyle w:val="newncpi"/>
        <w:ind w:firstLine="0"/>
        <w:jc w:val="center"/>
        <w:divId w:val="1873692449"/>
      </w:pPr>
      <w:r>
        <w:rPr>
          <w:rStyle w:val="datepr"/>
        </w:rPr>
        <w:t>1 октября 2021 г.</w:t>
      </w:r>
      <w:r>
        <w:rPr>
          <w:rStyle w:val="number"/>
        </w:rPr>
        <w:t xml:space="preserve"> № 65</w:t>
      </w:r>
    </w:p>
    <w:p w:rsidR="00000000" w:rsidRDefault="001C01B0">
      <w:pPr>
        <w:pStyle w:val="titlencpi"/>
        <w:divId w:val="1873692449"/>
      </w:pPr>
      <w:r>
        <w:rPr>
          <w:color w:val="000080"/>
        </w:rPr>
        <w:t xml:space="preserve">Об изменении </w:t>
      </w:r>
      <w:hyperlink r:id="rId5" w:anchor="a1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</w:t>
      </w:r>
      <w:r>
        <w:rPr>
          <w:color w:val="000080"/>
        </w:rPr>
        <w:t>Министерства антимонопольного регулирования и торговли Республики Беларусь от 19 ноября 2020 г. № 74</w:t>
      </w:r>
    </w:p>
    <w:p w:rsidR="00000000" w:rsidRDefault="001C01B0">
      <w:pPr>
        <w:pStyle w:val="preamble"/>
        <w:divId w:val="1873692449"/>
      </w:pPr>
      <w:r>
        <w:t xml:space="preserve">На основании </w:t>
      </w:r>
      <w:hyperlink r:id="rId6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Беларусь от 8 января </w:t>
      </w:r>
      <w:r>
        <w:t xml:space="preserve">2014 г. № 128-З «О государственном регулировании торговли и общественного питания», </w:t>
      </w:r>
      <w:hyperlink r:id="rId7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</w:t>
      </w:r>
      <w:r>
        <w:t>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000000" w:rsidRDefault="001C01B0">
      <w:pPr>
        <w:pStyle w:val="point"/>
        <w:divId w:val="1873692449"/>
      </w:pPr>
      <w:r>
        <w:t>1. Внести в </w:t>
      </w: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</w:t>
      </w:r>
      <w:r>
        <w:t>нистерства антимонопольного регулирования и торговли Республики Беларусь от 19 ноября 2020 г. № 74 «О перечнях товаров» следующие изменения: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1 к этому постановлению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</w:t>
      </w:r>
      <w:r>
        <w:t xml:space="preserve">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</w:t>
      </w:r>
      <w:r>
        <w:t>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 xml:space="preserve">2 </w:t>
      </w:r>
      <w:r>
        <w:t>С 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2 к этому постановлению изложить в следующей редакции</w:t>
      </w:r>
      <w:r>
        <w:t>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</w:t>
      </w:r>
      <w:r>
        <w:t>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3 к этому постановлению изложить в сл</w:t>
      </w:r>
      <w:r>
        <w:t>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</w:t>
      </w:r>
      <w:r>
        <w:t>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lastRenderedPageBreak/>
        <w:t>2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4 к этому постановлен</w:t>
      </w:r>
      <w:r>
        <w:t>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</w:t>
      </w:r>
      <w:r>
        <w:t>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5 к э</w:t>
      </w:r>
      <w:r>
        <w:t>тому постановлению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</w:t>
      </w:r>
      <w:r>
        <w:t>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2</w:t>
      </w:r>
      <w:r>
        <w:t>» и «</w:t>
      </w:r>
      <w:r>
        <w:rPr>
          <w:vertAlign w:val="superscript"/>
        </w:rPr>
        <w:t>3</w:t>
      </w:r>
      <w:r>
        <w:t>» к </w:t>
      </w:r>
      <w:r>
        <w:t>приложению 6 к этому постановлению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2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</w:t>
      </w:r>
      <w:r>
        <w:t>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3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</w:t>
      </w:r>
      <w:r>
        <w:t>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7 к этому постановлению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</w:t>
      </w:r>
      <w:r>
        <w:t>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стран.»;</w:t>
      </w:r>
    </w:p>
    <w:p w:rsidR="00000000" w:rsidRDefault="001C01B0">
      <w:pPr>
        <w:pStyle w:val="newncpi"/>
        <w:divId w:val="1873692449"/>
      </w:pPr>
      <w:r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8 к этому постановлению изложить в следующей редакции:</w:t>
      </w:r>
    </w:p>
    <w:p w:rsidR="00000000" w:rsidRDefault="001C01B0">
      <w:pPr>
        <w:pStyle w:val="snoski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</w:t>
      </w:r>
      <w:r>
        <w:t>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divId w:val="1873692449"/>
      </w:pPr>
      <w:r>
        <w:rPr>
          <w:vertAlign w:val="superscript"/>
        </w:rPr>
        <w:t>2</w:t>
      </w:r>
      <w:r>
        <w:t xml:space="preserve"> С учетом товаров, происход</w:t>
      </w:r>
      <w:r>
        <w:t>ящих из третьих стран.»;</w:t>
      </w:r>
    </w:p>
    <w:p w:rsidR="00000000" w:rsidRDefault="001C01B0">
      <w:pPr>
        <w:pStyle w:val="newncpi"/>
        <w:divId w:val="1873692449"/>
      </w:pPr>
      <w:r>
        <w:lastRenderedPageBreak/>
        <w:t>подстрочные примечания «</w:t>
      </w:r>
      <w:r>
        <w:rPr>
          <w:vertAlign w:val="superscript"/>
        </w:rPr>
        <w:t>1</w:t>
      </w:r>
      <w:r>
        <w:t>» и «</w:t>
      </w:r>
      <w:r>
        <w:rPr>
          <w:vertAlign w:val="superscript"/>
        </w:rPr>
        <w:t>2</w:t>
      </w:r>
      <w:r>
        <w:t>» к приложению 9 к этому постановлению изложить в следующей редакции:</w:t>
      </w:r>
    </w:p>
    <w:p w:rsidR="00000000" w:rsidRDefault="001C01B0">
      <w:pPr>
        <w:pStyle w:val="snoski"/>
        <w:ind w:right="360"/>
        <w:divId w:val="1873692449"/>
      </w:pPr>
      <w:r>
        <w:t>«</w:t>
      </w:r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</w:t>
      </w:r>
      <w:r>
        <w:t>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1C01B0">
      <w:pPr>
        <w:pStyle w:val="snoski"/>
        <w:ind w:right="360"/>
        <w:divId w:val="1873692449"/>
      </w:pPr>
      <w:r>
        <w:rPr>
          <w:vertAlign w:val="superscript"/>
        </w:rPr>
        <w:t>2</w:t>
      </w:r>
      <w:r>
        <w:t xml:space="preserve"> С учетом т</w:t>
      </w:r>
      <w:r>
        <w:t>оваров, происходящих из третьих стран.».</w:t>
      </w:r>
    </w:p>
    <w:p w:rsidR="00000000" w:rsidRDefault="001C01B0">
      <w:pPr>
        <w:pStyle w:val="point"/>
        <w:ind w:right="360"/>
        <w:divId w:val="1873692449"/>
      </w:pPr>
      <w:r>
        <w:t>2. Настоящее постановление вступает в силу с 31 декабря 2021 г.</w:t>
      </w:r>
    </w:p>
    <w:p w:rsidR="00000000" w:rsidRDefault="001C01B0">
      <w:pPr>
        <w:pStyle w:val="newncpi"/>
        <w:ind w:right="360"/>
        <w:divId w:val="18736924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8736924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01B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01B0">
            <w:pPr>
              <w:pStyle w:val="newncpi0"/>
              <w:jc w:val="right"/>
            </w:pPr>
            <w:r>
              <w:rPr>
                <w:rStyle w:val="pers"/>
              </w:rPr>
              <w:t>И.В.Вежновец</w:t>
            </w:r>
          </w:p>
        </w:tc>
      </w:tr>
    </w:tbl>
    <w:p w:rsidR="00000000" w:rsidRDefault="001C01B0">
      <w:pPr>
        <w:pStyle w:val="newncpi0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Министерство иностранных дел</w:t>
      </w:r>
      <w:r>
        <w:br/>
        <w:t>Республики Беларусь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Брестский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Витебский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Гомельский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Гродненский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Могилевский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Минский областной</w:t>
      </w:r>
      <w:r>
        <w:br/>
        <w:t>исполнительный комитет</w:t>
      </w:r>
    </w:p>
    <w:p w:rsidR="00000000" w:rsidRDefault="001C01B0">
      <w:pPr>
        <w:pStyle w:val="agree"/>
        <w:ind w:right="360"/>
        <w:divId w:val="1873692449"/>
      </w:pPr>
      <w:r>
        <w:t> </w:t>
      </w:r>
    </w:p>
    <w:p w:rsidR="00000000" w:rsidRDefault="001C01B0">
      <w:pPr>
        <w:pStyle w:val="agree"/>
        <w:ind w:right="360"/>
        <w:divId w:val="1873692449"/>
      </w:pPr>
      <w:r>
        <w:t>Минский городской</w:t>
      </w:r>
      <w:r>
        <w:br/>
        <w:t>исполнител</w:t>
      </w:r>
      <w:r>
        <w:t>ьный комитет</w:t>
      </w:r>
    </w:p>
    <w:p w:rsidR="00000000" w:rsidRDefault="001C01B0">
      <w:pPr>
        <w:pStyle w:val="newncpi"/>
        <w:ind w:right="360"/>
        <w:divId w:val="1873692449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B5"/>
    <w:rsid w:val="001C01B0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924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443827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YAHELLO\Downloads\tx.dll%3fd=327883&amp;a=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274207&amp;a=309" TargetMode="External"/><Relationship Id="rId5" Type="http://schemas.openxmlformats.org/officeDocument/2006/relationships/hyperlink" Target="file:///C:\Users\YAHELLO\Downloads\tx.dll%3fd=443827&amp;a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YAHELLO</cp:lastModifiedBy>
  <cp:revision>2</cp:revision>
  <dcterms:created xsi:type="dcterms:W3CDTF">2021-11-23T07:43:00Z</dcterms:created>
  <dcterms:modified xsi:type="dcterms:W3CDTF">2021-11-23T07:43:00Z</dcterms:modified>
</cp:coreProperties>
</file>