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CC" w:rsidRPr="00911EBF" w:rsidRDefault="000F51CC" w:rsidP="00911EBF">
      <w:pPr>
        <w:spacing w:after="0" w:line="240" w:lineRule="auto"/>
        <w:ind w:firstLine="709"/>
        <w:jc w:val="center"/>
        <w:rPr>
          <w:rFonts w:ascii="Times New Roman" w:hAnsi="Times New Roman"/>
          <w:b/>
          <w:sz w:val="30"/>
          <w:szCs w:val="30"/>
          <w:lang w:val="en-US"/>
        </w:rPr>
      </w:pPr>
      <w:bookmarkStart w:id="0" w:name="_GoBack"/>
      <w:bookmarkEnd w:id="0"/>
      <w:r w:rsidRPr="00911EBF">
        <w:rPr>
          <w:rFonts w:ascii="Times New Roman" w:hAnsi="Times New Roman"/>
          <w:b/>
          <w:sz w:val="30"/>
          <w:szCs w:val="30"/>
          <w:lang w:val="en-US"/>
        </w:rPr>
        <w:t>On</w:t>
      </w:r>
      <w:r>
        <w:rPr>
          <w:rFonts w:ascii="Times New Roman" w:hAnsi="Times New Roman"/>
          <w:b/>
          <w:sz w:val="30"/>
          <w:szCs w:val="30"/>
          <w:lang w:val="en-US"/>
        </w:rPr>
        <w:t xml:space="preserve"> certain issues related to FIFA</w:t>
      </w:r>
      <w:r w:rsidRPr="00911EBF">
        <w:rPr>
          <w:rFonts w:ascii="Times New Roman" w:hAnsi="Times New Roman"/>
          <w:b/>
          <w:sz w:val="30"/>
          <w:szCs w:val="30"/>
          <w:lang w:val="en-US"/>
        </w:rPr>
        <w:t xml:space="preserve">World Cup in </w:t>
      </w:r>
      <w:r>
        <w:rPr>
          <w:rFonts w:ascii="Times New Roman" w:hAnsi="Times New Roman"/>
          <w:b/>
          <w:sz w:val="30"/>
          <w:szCs w:val="30"/>
          <w:lang w:val="en-US"/>
        </w:rPr>
        <w:t xml:space="preserve">the </w:t>
      </w:r>
      <w:r w:rsidRPr="00911EBF">
        <w:rPr>
          <w:rFonts w:ascii="Times New Roman" w:hAnsi="Times New Roman"/>
          <w:b/>
          <w:sz w:val="30"/>
          <w:szCs w:val="30"/>
          <w:lang w:val="en-US"/>
        </w:rPr>
        <w:t>Russian Federation and transit travel of</w:t>
      </w:r>
      <w:r>
        <w:rPr>
          <w:rFonts w:ascii="Times New Roman" w:hAnsi="Times New Roman"/>
          <w:b/>
          <w:sz w:val="30"/>
          <w:szCs w:val="30"/>
          <w:lang w:val="en-US"/>
        </w:rPr>
        <w:t xml:space="preserve"> foreign fans through the territory of the Republic </w:t>
      </w:r>
      <w:r w:rsidRPr="00911EBF">
        <w:rPr>
          <w:rFonts w:ascii="Times New Roman" w:hAnsi="Times New Roman"/>
          <w:b/>
          <w:sz w:val="30"/>
          <w:szCs w:val="30"/>
          <w:lang w:val="en-US"/>
        </w:rPr>
        <w:t>of Belarus</w:t>
      </w:r>
    </w:p>
    <w:p w:rsidR="000F51CC" w:rsidRPr="00911EBF" w:rsidRDefault="000F51CC" w:rsidP="00927FE2">
      <w:pPr>
        <w:spacing w:after="0" w:line="240" w:lineRule="auto"/>
        <w:ind w:firstLine="709"/>
        <w:jc w:val="both"/>
        <w:rPr>
          <w:rFonts w:ascii="Times New Roman" w:hAnsi="Times New Roman"/>
          <w:sz w:val="30"/>
          <w:szCs w:val="30"/>
          <w:lang w:val="en-US"/>
        </w:rPr>
      </w:pPr>
    </w:p>
    <w:p w:rsidR="000F51CC" w:rsidRPr="00585675" w:rsidRDefault="000F51CC" w:rsidP="00927FE2">
      <w:pPr>
        <w:spacing w:after="0" w:line="240" w:lineRule="auto"/>
        <w:ind w:firstLine="709"/>
        <w:jc w:val="both"/>
        <w:rPr>
          <w:rFonts w:ascii="Times New Roman" w:hAnsi="Times New Roman"/>
          <w:sz w:val="30"/>
          <w:szCs w:val="30"/>
          <w:lang w:val="en-US"/>
        </w:rPr>
      </w:pPr>
      <w:r>
        <w:rPr>
          <w:rFonts w:ascii="Times New Roman" w:hAnsi="Times New Roman"/>
          <w:sz w:val="30"/>
          <w:szCs w:val="30"/>
          <w:lang w:val="en-US"/>
        </w:rPr>
        <w:t>The final tournament of the 21st FIFA World Cup</w:t>
      </w:r>
      <w:r w:rsidRPr="00934D1B">
        <w:rPr>
          <w:rFonts w:ascii="Times New Roman" w:hAnsi="Times New Roman"/>
          <w:sz w:val="30"/>
          <w:szCs w:val="30"/>
          <w:lang w:val="en-US"/>
        </w:rPr>
        <w:t xml:space="preserve"> 2018</w:t>
      </w:r>
      <w:r>
        <w:rPr>
          <w:rFonts w:ascii="Times New Roman" w:hAnsi="Times New Roman"/>
          <w:sz w:val="30"/>
          <w:szCs w:val="30"/>
          <w:lang w:val="en-US"/>
        </w:rPr>
        <w:t xml:space="preserve"> will be held in the Russian Federation from June 14 till July 15, 2018.</w:t>
      </w:r>
    </w:p>
    <w:p w:rsidR="000F51CC" w:rsidRPr="00585675" w:rsidRDefault="000F51CC" w:rsidP="00927FE2">
      <w:pPr>
        <w:spacing w:after="0" w:line="240" w:lineRule="auto"/>
        <w:ind w:firstLine="709"/>
        <w:jc w:val="both"/>
        <w:rPr>
          <w:rFonts w:ascii="Times New Roman" w:hAnsi="Times New Roman"/>
          <w:sz w:val="30"/>
          <w:szCs w:val="30"/>
          <w:lang w:val="en-US"/>
        </w:rPr>
      </w:pPr>
    </w:p>
    <w:p w:rsidR="000F51CC" w:rsidRPr="00585675" w:rsidRDefault="000F51CC" w:rsidP="00927FE2">
      <w:pPr>
        <w:pStyle w:val="1"/>
        <w:tabs>
          <w:tab w:val="left" w:pos="720"/>
        </w:tabs>
        <w:ind w:right="96" w:firstLine="709"/>
        <w:rPr>
          <w:lang w:val="en-US"/>
        </w:rPr>
      </w:pPr>
      <w:r w:rsidRPr="00647B64">
        <w:rPr>
          <w:lang w:val="en-US"/>
        </w:rPr>
        <w:t xml:space="preserve">Since </w:t>
      </w:r>
      <w:r>
        <w:rPr>
          <w:lang w:val="en-US"/>
        </w:rPr>
        <w:t xml:space="preserve">the World Championship involves </w:t>
      </w:r>
      <w:r w:rsidRPr="00647B64">
        <w:rPr>
          <w:lang w:val="en-US"/>
        </w:rPr>
        <w:t>a significant numbe</w:t>
      </w:r>
      <w:r>
        <w:rPr>
          <w:lang w:val="en-US"/>
        </w:rPr>
        <w:t>r of teams from the European Union member countries</w:t>
      </w:r>
      <w:r w:rsidRPr="00647B64">
        <w:rPr>
          <w:lang w:val="en-US"/>
        </w:rPr>
        <w:t>,</w:t>
      </w:r>
      <w:r>
        <w:rPr>
          <w:lang w:val="en-US"/>
        </w:rPr>
        <w:t xml:space="preserve"> it is expected that part of</w:t>
      </w:r>
      <w:r w:rsidRPr="00647B64">
        <w:rPr>
          <w:lang w:val="en-US"/>
        </w:rPr>
        <w:t xml:space="preserve"> fans will travel to the Russian Federation in transit through the territory of the Republic of Belarus and back.</w:t>
      </w:r>
    </w:p>
    <w:p w:rsidR="000F51CC" w:rsidRPr="00585675" w:rsidRDefault="000F51CC" w:rsidP="00927FE2">
      <w:pPr>
        <w:pStyle w:val="1"/>
        <w:tabs>
          <w:tab w:val="left" w:pos="720"/>
        </w:tabs>
        <w:ind w:right="96" w:firstLine="709"/>
        <w:rPr>
          <w:lang w:val="en-US"/>
        </w:rPr>
      </w:pPr>
    </w:p>
    <w:p w:rsidR="000F51CC" w:rsidRPr="00585675" w:rsidRDefault="000F51CC" w:rsidP="00BF3536">
      <w:pPr>
        <w:spacing w:after="0" w:line="240" w:lineRule="auto"/>
        <w:ind w:firstLine="709"/>
        <w:jc w:val="both"/>
        <w:rPr>
          <w:rFonts w:ascii="Times New Roman" w:hAnsi="Times New Roman"/>
          <w:sz w:val="30"/>
          <w:szCs w:val="30"/>
          <w:lang w:val="en-US"/>
        </w:rPr>
      </w:pPr>
      <w:r w:rsidRPr="00500959">
        <w:rPr>
          <w:rFonts w:ascii="Times New Roman" w:hAnsi="Times New Roman"/>
          <w:sz w:val="30"/>
          <w:szCs w:val="30"/>
          <w:lang w:val="en-US"/>
        </w:rPr>
        <w:t>In</w:t>
      </w:r>
      <w:r>
        <w:rPr>
          <w:rFonts w:ascii="Times New Roman" w:hAnsi="Times New Roman"/>
          <w:sz w:val="30"/>
          <w:szCs w:val="30"/>
          <w:lang w:val="en-US"/>
        </w:rPr>
        <w:t xml:space="preserve"> order to facilitate the transit travel for</w:t>
      </w:r>
      <w:r w:rsidRPr="00500959">
        <w:rPr>
          <w:rFonts w:ascii="Times New Roman" w:hAnsi="Times New Roman"/>
          <w:sz w:val="30"/>
          <w:szCs w:val="30"/>
          <w:lang w:val="en-US"/>
        </w:rPr>
        <w:t xml:space="preserve"> this category of citizens</w:t>
      </w:r>
      <w:r>
        <w:rPr>
          <w:rFonts w:ascii="Times New Roman" w:hAnsi="Times New Roman"/>
          <w:sz w:val="30"/>
          <w:szCs w:val="30"/>
          <w:lang w:val="en-US"/>
        </w:rPr>
        <w:t xml:space="preserve"> it was signed the Agreement </w:t>
      </w:r>
      <w:r w:rsidRPr="00500959">
        <w:rPr>
          <w:rFonts w:ascii="Times New Roman" w:hAnsi="Times New Roman"/>
          <w:sz w:val="30"/>
          <w:szCs w:val="30"/>
          <w:lang w:val="en-US"/>
        </w:rPr>
        <w:t>between the Government of the Republic of Belarus and the Government of the Russian Federation on certain issues related to the entry of foreign c</w:t>
      </w:r>
      <w:r>
        <w:rPr>
          <w:rFonts w:ascii="Times New Roman" w:hAnsi="Times New Roman"/>
          <w:sz w:val="30"/>
          <w:szCs w:val="30"/>
          <w:lang w:val="en-US"/>
        </w:rPr>
        <w:t>itizens and stateless persons to international sports competitions o</w:t>
      </w:r>
      <w:r w:rsidRPr="00500959">
        <w:rPr>
          <w:rFonts w:ascii="Times New Roman" w:hAnsi="Times New Roman"/>
          <w:sz w:val="30"/>
          <w:szCs w:val="30"/>
          <w:lang w:val="en-US"/>
        </w:rPr>
        <w:t xml:space="preserve">n May 29 of this </w:t>
      </w:r>
      <w:r>
        <w:rPr>
          <w:rFonts w:ascii="Times New Roman" w:hAnsi="Times New Roman"/>
          <w:sz w:val="30"/>
          <w:szCs w:val="30"/>
          <w:lang w:val="en-US"/>
        </w:rPr>
        <w:t xml:space="preserve">year </w:t>
      </w:r>
      <w:r w:rsidRPr="00500959">
        <w:rPr>
          <w:rFonts w:ascii="Times New Roman" w:hAnsi="Times New Roman"/>
          <w:sz w:val="30"/>
          <w:szCs w:val="30"/>
          <w:lang w:val="en-US"/>
        </w:rPr>
        <w:t>(hereinafter referred to as the Agreement).</w:t>
      </w:r>
    </w:p>
    <w:p w:rsidR="000F51CC" w:rsidRPr="00585675" w:rsidRDefault="000F51CC" w:rsidP="00BF3536">
      <w:pPr>
        <w:spacing w:after="0" w:line="240" w:lineRule="auto"/>
        <w:ind w:firstLine="709"/>
        <w:jc w:val="both"/>
        <w:rPr>
          <w:rFonts w:ascii="Times New Roman" w:hAnsi="Times New Roman"/>
          <w:sz w:val="30"/>
          <w:szCs w:val="30"/>
          <w:lang w:val="en-US"/>
        </w:rPr>
      </w:pPr>
    </w:p>
    <w:p w:rsidR="000F51CC" w:rsidRPr="00585675" w:rsidRDefault="000F51CC" w:rsidP="00BF3536">
      <w:pPr>
        <w:spacing w:after="0" w:line="240" w:lineRule="auto"/>
        <w:ind w:firstLine="709"/>
        <w:jc w:val="both"/>
        <w:rPr>
          <w:rFonts w:ascii="Times New Roman" w:hAnsi="Times New Roman"/>
          <w:bCs/>
          <w:iCs/>
          <w:sz w:val="30"/>
          <w:szCs w:val="30"/>
          <w:lang w:val="en-US"/>
        </w:rPr>
      </w:pPr>
      <w:r>
        <w:rPr>
          <w:rFonts w:ascii="Times New Roman" w:hAnsi="Times New Roman"/>
          <w:bCs/>
          <w:iCs/>
          <w:sz w:val="30"/>
          <w:szCs w:val="30"/>
          <w:lang w:val="en-US"/>
        </w:rPr>
        <w:t>The A</w:t>
      </w:r>
      <w:r w:rsidRPr="00076CFD">
        <w:rPr>
          <w:rFonts w:ascii="Times New Roman" w:hAnsi="Times New Roman"/>
          <w:bCs/>
          <w:iCs/>
          <w:sz w:val="30"/>
          <w:szCs w:val="30"/>
          <w:lang w:val="en-US"/>
        </w:rPr>
        <w:t>greement provide</w:t>
      </w:r>
      <w:r>
        <w:rPr>
          <w:rFonts w:ascii="Times New Roman" w:hAnsi="Times New Roman"/>
          <w:bCs/>
          <w:iCs/>
          <w:sz w:val="30"/>
          <w:szCs w:val="30"/>
          <w:lang w:val="en-US"/>
        </w:rPr>
        <w:t>s for visa-free entry, exit</w:t>
      </w:r>
      <w:r w:rsidRPr="00076CFD">
        <w:rPr>
          <w:rFonts w:ascii="Times New Roman" w:hAnsi="Times New Roman"/>
          <w:bCs/>
          <w:iCs/>
          <w:sz w:val="30"/>
          <w:szCs w:val="30"/>
          <w:lang w:val="en-US"/>
        </w:rPr>
        <w:t xml:space="preserve"> and stay </w:t>
      </w:r>
      <w:r>
        <w:rPr>
          <w:rFonts w:ascii="Times New Roman" w:hAnsi="Times New Roman"/>
          <w:bCs/>
          <w:iCs/>
          <w:sz w:val="30"/>
          <w:szCs w:val="30"/>
          <w:lang w:val="en-US"/>
        </w:rPr>
        <w:t>of foreign citizenson the territory of</w:t>
      </w:r>
      <w:r w:rsidRPr="00076CFD">
        <w:rPr>
          <w:rFonts w:ascii="Times New Roman" w:hAnsi="Times New Roman"/>
          <w:bCs/>
          <w:iCs/>
          <w:sz w:val="30"/>
          <w:szCs w:val="30"/>
          <w:lang w:val="en-US"/>
        </w:rPr>
        <w:t xml:space="preserve"> the Republic of Belarus and the Russian Federation for the </w:t>
      </w:r>
      <w:r>
        <w:rPr>
          <w:rFonts w:ascii="Times New Roman" w:hAnsi="Times New Roman"/>
          <w:bCs/>
          <w:iCs/>
          <w:sz w:val="30"/>
          <w:szCs w:val="30"/>
          <w:lang w:val="en-US"/>
        </w:rPr>
        <w:t xml:space="preserve">period of the </w:t>
      </w:r>
      <w:r w:rsidRPr="00076CFD">
        <w:rPr>
          <w:rFonts w:ascii="Times New Roman" w:hAnsi="Times New Roman"/>
          <w:bCs/>
          <w:iCs/>
          <w:sz w:val="30"/>
          <w:szCs w:val="30"/>
          <w:lang w:val="en-US"/>
        </w:rPr>
        <w:t xml:space="preserve">World Cup and the </w:t>
      </w:r>
      <w:r>
        <w:rPr>
          <w:rFonts w:ascii="Times New Roman" w:hAnsi="Times New Roman"/>
          <w:bCs/>
          <w:iCs/>
          <w:sz w:val="30"/>
          <w:szCs w:val="30"/>
          <w:lang w:val="en-US"/>
        </w:rPr>
        <w:t>Second European Games 2019</w:t>
      </w:r>
      <w:r w:rsidRPr="00076CFD">
        <w:rPr>
          <w:rFonts w:ascii="Times New Roman" w:hAnsi="Times New Roman"/>
          <w:bCs/>
          <w:iCs/>
          <w:sz w:val="30"/>
          <w:szCs w:val="30"/>
          <w:lang w:val="en-US"/>
        </w:rPr>
        <w:t>.</w:t>
      </w:r>
    </w:p>
    <w:p w:rsidR="000F51CC" w:rsidRPr="00585675" w:rsidRDefault="000F51CC" w:rsidP="00BF3536">
      <w:pPr>
        <w:spacing w:after="0" w:line="240" w:lineRule="auto"/>
        <w:ind w:firstLine="709"/>
        <w:jc w:val="both"/>
        <w:rPr>
          <w:rFonts w:ascii="Times New Roman" w:hAnsi="Times New Roman"/>
          <w:bCs/>
          <w:iCs/>
          <w:sz w:val="30"/>
          <w:szCs w:val="30"/>
          <w:lang w:val="en-US"/>
        </w:rPr>
      </w:pPr>
    </w:p>
    <w:p w:rsidR="000F51CC" w:rsidRPr="00585675" w:rsidRDefault="000F51CC" w:rsidP="00771111">
      <w:pPr>
        <w:spacing w:after="0" w:line="240" w:lineRule="auto"/>
        <w:ind w:left="40" w:right="62" w:firstLine="697"/>
        <w:jc w:val="both"/>
        <w:rPr>
          <w:rFonts w:ascii="Times New Roman" w:hAnsi="Times New Roman"/>
          <w:b/>
          <w:bCs/>
          <w:iCs/>
          <w:color w:val="000000"/>
          <w:sz w:val="30"/>
          <w:szCs w:val="30"/>
          <w:lang w:val="en-US" w:eastAsia="ru-RU"/>
        </w:rPr>
      </w:pPr>
      <w:r>
        <w:rPr>
          <w:rFonts w:ascii="Times New Roman" w:hAnsi="Times New Roman"/>
          <w:b/>
          <w:bCs/>
          <w:iCs/>
          <w:color w:val="000000"/>
          <w:sz w:val="30"/>
          <w:szCs w:val="30"/>
          <w:lang w:val="en-US" w:eastAsia="ru-RU"/>
        </w:rPr>
        <w:t>IMPORTANT: foreign fans will be able to use this visa-free regime during the World Cup only if they have a valid identity document</w:t>
      </w:r>
      <w:r w:rsidRPr="00771111">
        <w:rPr>
          <w:rFonts w:ascii="Times New Roman" w:hAnsi="Times New Roman"/>
          <w:b/>
          <w:bCs/>
          <w:iCs/>
          <w:color w:val="000000"/>
          <w:sz w:val="30"/>
          <w:szCs w:val="30"/>
          <w:lang w:val="en-US" w:eastAsia="ru-RU"/>
        </w:rPr>
        <w:t>,</w:t>
      </w:r>
      <w:r>
        <w:rPr>
          <w:rFonts w:ascii="Times New Roman" w:hAnsi="Times New Roman"/>
          <w:b/>
          <w:bCs/>
          <w:iCs/>
          <w:color w:val="000000"/>
          <w:sz w:val="30"/>
          <w:szCs w:val="30"/>
          <w:lang w:val="en-US" w:eastAsia="ru-RU"/>
        </w:rPr>
        <w:t xml:space="preserve"> as well as a spectator identity card for attendance of the </w:t>
      </w:r>
      <w:r w:rsidRPr="00771111">
        <w:rPr>
          <w:rFonts w:ascii="Times New Roman" w:hAnsi="Times New Roman"/>
          <w:b/>
          <w:bCs/>
          <w:iCs/>
          <w:color w:val="000000"/>
          <w:sz w:val="30"/>
          <w:szCs w:val="30"/>
          <w:lang w:val="en-US" w:eastAsia="ru-RU"/>
        </w:rPr>
        <w:t xml:space="preserve">international </w:t>
      </w:r>
      <w:r>
        <w:rPr>
          <w:rFonts w:ascii="Times New Roman" w:hAnsi="Times New Roman"/>
          <w:b/>
          <w:bCs/>
          <w:iCs/>
          <w:color w:val="000000"/>
          <w:sz w:val="30"/>
          <w:szCs w:val="30"/>
          <w:lang w:val="en-US" w:eastAsia="ru-RU"/>
        </w:rPr>
        <w:t>sports competition (a FAN ID</w:t>
      </w:r>
      <w:r w:rsidRPr="00771111">
        <w:rPr>
          <w:rFonts w:ascii="Times New Roman" w:hAnsi="Times New Roman"/>
          <w:b/>
          <w:bCs/>
          <w:iCs/>
          <w:color w:val="000000"/>
          <w:sz w:val="30"/>
          <w:szCs w:val="30"/>
          <w:lang w:val="en-US" w:eastAsia="ru-RU"/>
        </w:rPr>
        <w:t>).</w:t>
      </w:r>
    </w:p>
    <w:p w:rsidR="000F51CC" w:rsidRPr="00585675" w:rsidRDefault="000F51CC" w:rsidP="00771111">
      <w:pPr>
        <w:spacing w:after="0" w:line="240" w:lineRule="auto"/>
        <w:ind w:left="40" w:right="62" w:firstLine="697"/>
        <w:jc w:val="both"/>
        <w:rPr>
          <w:rFonts w:ascii="Times New Roman" w:hAnsi="Times New Roman"/>
          <w:b/>
          <w:bCs/>
          <w:iCs/>
          <w:color w:val="000000"/>
          <w:sz w:val="30"/>
          <w:szCs w:val="30"/>
          <w:lang w:val="en-US" w:eastAsia="ru-RU"/>
        </w:rPr>
      </w:pPr>
    </w:p>
    <w:p w:rsidR="000F51CC" w:rsidRPr="00585675" w:rsidRDefault="000F51CC" w:rsidP="00BF3536">
      <w:pPr>
        <w:spacing w:after="0" w:line="240" w:lineRule="auto"/>
        <w:ind w:left="40" w:right="62" w:firstLine="697"/>
        <w:jc w:val="both"/>
        <w:rPr>
          <w:rFonts w:ascii="Times New Roman" w:hAnsi="Times New Roman"/>
          <w:b/>
          <w:bCs/>
          <w:iCs/>
          <w:color w:val="000000"/>
          <w:sz w:val="30"/>
          <w:szCs w:val="30"/>
          <w:lang w:val="en-US" w:eastAsia="ru-RU"/>
        </w:rPr>
      </w:pPr>
      <w:r>
        <w:rPr>
          <w:rFonts w:ascii="Times New Roman" w:hAnsi="Times New Roman"/>
          <w:b/>
          <w:bCs/>
          <w:iCs/>
          <w:color w:val="000000"/>
          <w:sz w:val="30"/>
          <w:szCs w:val="30"/>
          <w:lang w:val="en-US" w:eastAsia="ru-RU"/>
        </w:rPr>
        <w:t xml:space="preserve">The State Border Inspection Post </w:t>
      </w:r>
      <w:r w:rsidRPr="00771111">
        <w:rPr>
          <w:rFonts w:ascii="Times New Roman" w:hAnsi="Times New Roman"/>
          <w:b/>
          <w:bCs/>
          <w:iCs/>
          <w:color w:val="000000"/>
          <w:sz w:val="30"/>
          <w:szCs w:val="30"/>
          <w:lang w:val="en-US" w:eastAsia="ru-RU"/>
        </w:rPr>
        <w:t xml:space="preserve">of the Republic of Belarus </w:t>
      </w:r>
      <w:r>
        <w:rPr>
          <w:rFonts w:ascii="Times New Roman" w:hAnsi="Times New Roman"/>
          <w:b/>
          <w:bCs/>
          <w:iCs/>
          <w:color w:val="000000"/>
          <w:sz w:val="30"/>
          <w:szCs w:val="30"/>
          <w:lang w:val="en-US" w:eastAsia="ru-RU"/>
        </w:rPr>
        <w:t xml:space="preserve">should be passed through only with the availability of these documents (a FAN IDcan </w:t>
      </w:r>
      <w:r w:rsidRPr="00771111">
        <w:rPr>
          <w:rFonts w:ascii="Times New Roman" w:hAnsi="Times New Roman"/>
          <w:b/>
          <w:bCs/>
          <w:iCs/>
          <w:color w:val="000000"/>
          <w:sz w:val="30"/>
          <w:szCs w:val="30"/>
          <w:lang w:val="en-US" w:eastAsia="ru-RU"/>
        </w:rPr>
        <w:t xml:space="preserve">be presented in the original or </w:t>
      </w:r>
      <w:r>
        <w:rPr>
          <w:rFonts w:ascii="Times New Roman" w:hAnsi="Times New Roman"/>
          <w:b/>
          <w:bCs/>
          <w:iCs/>
          <w:color w:val="000000"/>
          <w:sz w:val="30"/>
          <w:szCs w:val="30"/>
          <w:lang w:val="en-US" w:eastAsia="ru-RU"/>
        </w:rPr>
        <w:t xml:space="preserve">in </w:t>
      </w:r>
      <w:r w:rsidRPr="00771111">
        <w:rPr>
          <w:rFonts w:ascii="Times New Roman" w:hAnsi="Times New Roman"/>
          <w:b/>
          <w:bCs/>
          <w:iCs/>
          <w:color w:val="000000"/>
          <w:sz w:val="30"/>
          <w:szCs w:val="30"/>
          <w:lang w:val="en-US" w:eastAsia="ru-RU"/>
        </w:rPr>
        <w:t>electronic form).</w:t>
      </w:r>
    </w:p>
    <w:p w:rsidR="000F51CC" w:rsidRPr="00585675" w:rsidRDefault="000F51CC" w:rsidP="00BF3536">
      <w:pPr>
        <w:spacing w:after="0" w:line="240" w:lineRule="auto"/>
        <w:ind w:left="40" w:right="62" w:firstLine="697"/>
        <w:jc w:val="both"/>
        <w:rPr>
          <w:rFonts w:ascii="Times New Roman" w:hAnsi="Times New Roman"/>
          <w:b/>
          <w:bCs/>
          <w:iCs/>
          <w:color w:val="000000"/>
          <w:sz w:val="30"/>
          <w:szCs w:val="30"/>
          <w:lang w:val="en-US" w:eastAsia="ru-RU"/>
        </w:rPr>
      </w:pPr>
    </w:p>
    <w:p w:rsidR="000F51CC" w:rsidRPr="00585675" w:rsidRDefault="000F51CC" w:rsidP="005849A6">
      <w:pPr>
        <w:autoSpaceDE w:val="0"/>
        <w:autoSpaceDN w:val="0"/>
        <w:adjustRightInd w:val="0"/>
        <w:spacing w:after="0" w:line="240" w:lineRule="auto"/>
        <w:ind w:firstLine="708"/>
        <w:jc w:val="both"/>
        <w:rPr>
          <w:rFonts w:ascii="Times New Roman" w:hAnsi="Times New Roman"/>
          <w:color w:val="000000"/>
          <w:sz w:val="28"/>
          <w:szCs w:val="28"/>
          <w:shd w:val="clear" w:color="auto" w:fill="FFFFFF"/>
          <w:lang w:val="en-US"/>
        </w:rPr>
      </w:pPr>
      <w:r w:rsidRPr="001A32D8">
        <w:rPr>
          <w:rFonts w:ascii="Times New Roman" w:hAnsi="Times New Roman"/>
          <w:sz w:val="30"/>
          <w:szCs w:val="30"/>
          <w:lang w:val="en-US"/>
        </w:rPr>
        <w:t xml:space="preserve"> FAN ID (</w:t>
      </w:r>
      <w:r>
        <w:rPr>
          <w:rFonts w:ascii="Times New Roman" w:hAnsi="Times New Roman"/>
          <w:sz w:val="30"/>
          <w:szCs w:val="30"/>
          <w:lang w:val="en-US"/>
        </w:rPr>
        <w:t>FANpassport</w:t>
      </w:r>
      <w:r w:rsidRPr="001A32D8">
        <w:rPr>
          <w:rFonts w:ascii="Times New Roman" w:hAnsi="Times New Roman"/>
          <w:sz w:val="30"/>
          <w:szCs w:val="30"/>
          <w:lang w:val="en-US"/>
        </w:rPr>
        <w:t>)–</w:t>
      </w:r>
      <w:r>
        <w:rPr>
          <w:rFonts w:ascii="Times New Roman" w:hAnsi="Times New Roman"/>
          <w:sz w:val="30"/>
          <w:szCs w:val="30"/>
          <w:lang w:val="en-US"/>
        </w:rPr>
        <w:t xml:space="preserve">is a personalized spectator’s card, which is a part of the football fan identification system and is issued to ensure a comfortable and safe stay for spectators at the match stadiums. </w:t>
      </w:r>
      <w:r>
        <w:rPr>
          <w:rFonts w:ascii="Times New Roman" w:hAnsi="Times New Roman"/>
          <w:color w:val="000000"/>
          <w:sz w:val="28"/>
          <w:szCs w:val="28"/>
          <w:shd w:val="clear" w:color="auto" w:fill="FFFFFF"/>
          <w:lang w:val="en-US"/>
        </w:rPr>
        <w:t>Every spectator who has</w:t>
      </w:r>
      <w:r w:rsidRPr="00824F7B">
        <w:rPr>
          <w:rFonts w:ascii="Times New Roman" w:hAnsi="Times New Roman"/>
          <w:color w:val="000000"/>
          <w:sz w:val="28"/>
          <w:szCs w:val="28"/>
          <w:shd w:val="clear" w:color="auto" w:fill="FFFFFF"/>
          <w:lang w:val="en-US"/>
        </w:rPr>
        <w:t xml:space="preserve"> purchased a ticket</w:t>
      </w:r>
      <w:r>
        <w:rPr>
          <w:rFonts w:ascii="Times New Roman" w:hAnsi="Times New Roman"/>
          <w:color w:val="000000"/>
          <w:sz w:val="28"/>
          <w:szCs w:val="28"/>
          <w:shd w:val="clear" w:color="auto" w:fill="FFFFFF"/>
          <w:lang w:val="en-US"/>
        </w:rPr>
        <w:t>/tickets</w:t>
      </w:r>
      <w:r w:rsidRPr="00824F7B">
        <w:rPr>
          <w:rFonts w:ascii="Times New Roman" w:hAnsi="Times New Roman"/>
          <w:color w:val="000000"/>
          <w:sz w:val="28"/>
          <w:szCs w:val="28"/>
          <w:shd w:val="clear" w:color="auto" w:fill="FFFFFF"/>
          <w:lang w:val="en-US"/>
        </w:rPr>
        <w:t xml:space="preserve"> for a </w:t>
      </w:r>
      <w:r>
        <w:rPr>
          <w:rFonts w:ascii="Times New Roman" w:hAnsi="Times New Roman"/>
          <w:color w:val="000000"/>
          <w:sz w:val="28"/>
          <w:szCs w:val="28"/>
          <w:shd w:val="clear" w:color="auto" w:fill="FFFFFF"/>
          <w:lang w:val="en-US"/>
        </w:rPr>
        <w:t xml:space="preserve">football </w:t>
      </w:r>
      <w:r w:rsidRPr="00824F7B">
        <w:rPr>
          <w:rFonts w:ascii="Times New Roman" w:hAnsi="Times New Roman"/>
          <w:color w:val="000000"/>
          <w:sz w:val="28"/>
          <w:szCs w:val="28"/>
          <w:shd w:val="clear" w:color="auto" w:fill="FFFFFF"/>
          <w:lang w:val="en-US"/>
        </w:rPr>
        <w:t>tournament match</w:t>
      </w:r>
      <w:r>
        <w:rPr>
          <w:rFonts w:ascii="Times New Roman" w:hAnsi="Times New Roman"/>
          <w:color w:val="000000"/>
          <w:sz w:val="28"/>
          <w:szCs w:val="28"/>
          <w:shd w:val="clear" w:color="auto" w:fill="FFFFFF"/>
          <w:lang w:val="en-US"/>
        </w:rPr>
        <w:t>es</w:t>
      </w:r>
      <w:r w:rsidRPr="00824F7B">
        <w:rPr>
          <w:rFonts w:ascii="Times New Roman" w:hAnsi="Times New Roman"/>
          <w:color w:val="000000"/>
          <w:sz w:val="28"/>
          <w:szCs w:val="28"/>
          <w:shd w:val="clear" w:color="auto" w:fill="FFFFFF"/>
          <w:lang w:val="en-US"/>
        </w:rPr>
        <w:t xml:space="preserve"> should receive a FAN ID</w:t>
      </w:r>
      <w:r>
        <w:rPr>
          <w:rFonts w:ascii="Times New Roman" w:hAnsi="Times New Roman"/>
          <w:color w:val="000000"/>
          <w:sz w:val="28"/>
          <w:szCs w:val="28"/>
          <w:shd w:val="clear" w:color="auto" w:fill="FFFFFF"/>
          <w:lang w:val="en-US"/>
        </w:rPr>
        <w:t>, as well as members of his family or other accompanying persons, travelling to the Russian Federation.</w:t>
      </w:r>
    </w:p>
    <w:p w:rsidR="000F51CC" w:rsidRPr="00585675" w:rsidRDefault="000F51CC" w:rsidP="005849A6">
      <w:pPr>
        <w:autoSpaceDE w:val="0"/>
        <w:autoSpaceDN w:val="0"/>
        <w:adjustRightInd w:val="0"/>
        <w:spacing w:after="0" w:line="240" w:lineRule="auto"/>
        <w:ind w:firstLine="708"/>
        <w:jc w:val="both"/>
        <w:rPr>
          <w:rFonts w:ascii="Times New Roman" w:hAnsi="Times New Roman"/>
          <w:sz w:val="30"/>
          <w:szCs w:val="30"/>
          <w:lang w:val="en-US"/>
        </w:rPr>
      </w:pPr>
    </w:p>
    <w:p w:rsidR="000F51CC" w:rsidRDefault="000F51CC" w:rsidP="00347C45">
      <w:pPr>
        <w:autoSpaceDE w:val="0"/>
        <w:autoSpaceDN w:val="0"/>
        <w:adjustRightInd w:val="0"/>
        <w:spacing w:after="0" w:line="240" w:lineRule="auto"/>
        <w:ind w:firstLine="708"/>
        <w:jc w:val="both"/>
        <w:rPr>
          <w:rFonts w:ascii="Times New Roman" w:hAnsi="Times New Roman"/>
          <w:sz w:val="30"/>
          <w:szCs w:val="30"/>
          <w:lang w:val="en-US"/>
        </w:rPr>
      </w:pPr>
      <w:r>
        <w:rPr>
          <w:rFonts w:ascii="Times New Roman" w:hAnsi="Times New Roman"/>
          <w:sz w:val="30"/>
          <w:szCs w:val="30"/>
          <w:lang w:val="en-US"/>
        </w:rPr>
        <w:t xml:space="preserve">The applicant should fill out a form on the website </w:t>
      </w:r>
      <w:hyperlink r:id="rId5" w:history="1">
        <w:r w:rsidRPr="00733017">
          <w:rPr>
            <w:rStyle w:val="Hyperlink"/>
            <w:rFonts w:ascii="Times New Roman" w:hAnsi="Times New Roman"/>
            <w:sz w:val="30"/>
            <w:szCs w:val="30"/>
            <w:lang w:val="en-US"/>
          </w:rPr>
          <w:t>http://www.fan-id.ru</w:t>
        </w:r>
      </w:hyperlink>
    </w:p>
    <w:p w:rsidR="000F51CC" w:rsidRPr="00585675" w:rsidRDefault="000F51CC" w:rsidP="00D72207">
      <w:pPr>
        <w:autoSpaceDE w:val="0"/>
        <w:autoSpaceDN w:val="0"/>
        <w:adjustRightInd w:val="0"/>
        <w:spacing w:after="0" w:line="240" w:lineRule="auto"/>
        <w:jc w:val="both"/>
        <w:rPr>
          <w:rFonts w:ascii="Times New Roman" w:hAnsi="Times New Roman"/>
          <w:sz w:val="30"/>
          <w:szCs w:val="30"/>
          <w:lang w:val="en-US"/>
        </w:rPr>
      </w:pPr>
      <w:r>
        <w:rPr>
          <w:rFonts w:ascii="Times New Roman" w:hAnsi="Times New Roman"/>
          <w:sz w:val="30"/>
          <w:szCs w:val="30"/>
          <w:lang w:val="en-US"/>
        </w:rPr>
        <w:t>or pass</w:t>
      </w:r>
      <w:r w:rsidRPr="00347C45">
        <w:rPr>
          <w:rFonts w:ascii="Times New Roman" w:hAnsi="Times New Roman"/>
          <w:sz w:val="30"/>
          <w:szCs w:val="30"/>
          <w:lang w:val="en-US"/>
        </w:rPr>
        <w:t xml:space="preserve"> the registration procedure at</w:t>
      </w:r>
      <w:r>
        <w:rPr>
          <w:rFonts w:ascii="Times New Roman" w:hAnsi="Times New Roman"/>
          <w:sz w:val="30"/>
          <w:szCs w:val="30"/>
          <w:lang w:val="en-US"/>
        </w:rPr>
        <w:t xml:space="preserve"> the FAN ID Distribution Center. The FAN ID is personalized</w:t>
      </w:r>
      <w:r w:rsidRPr="00347C45">
        <w:rPr>
          <w:rFonts w:ascii="Times New Roman" w:hAnsi="Times New Roman"/>
          <w:sz w:val="30"/>
          <w:szCs w:val="30"/>
          <w:lang w:val="en-US"/>
        </w:rPr>
        <w:t xml:space="preserve">, </w:t>
      </w:r>
      <w:r>
        <w:rPr>
          <w:rFonts w:ascii="Times New Roman" w:hAnsi="Times New Roman"/>
          <w:sz w:val="30"/>
          <w:szCs w:val="30"/>
          <w:lang w:val="en-US"/>
        </w:rPr>
        <w:t>issued free of charge, only once for each spectator on paper and</w:t>
      </w:r>
      <w:r w:rsidRPr="00347C45">
        <w:rPr>
          <w:rFonts w:ascii="Times New Roman" w:hAnsi="Times New Roman"/>
          <w:sz w:val="30"/>
          <w:szCs w:val="30"/>
          <w:lang w:val="en-US"/>
        </w:rPr>
        <w:t xml:space="preserve"> in electronic form.</w:t>
      </w:r>
    </w:p>
    <w:p w:rsidR="000F51CC" w:rsidRPr="00585675" w:rsidRDefault="000F51CC" w:rsidP="00D72207">
      <w:pPr>
        <w:autoSpaceDE w:val="0"/>
        <w:autoSpaceDN w:val="0"/>
        <w:adjustRightInd w:val="0"/>
        <w:spacing w:after="0" w:line="240" w:lineRule="auto"/>
        <w:jc w:val="both"/>
        <w:rPr>
          <w:rFonts w:ascii="Times New Roman" w:hAnsi="Times New Roman"/>
          <w:sz w:val="30"/>
          <w:szCs w:val="30"/>
          <w:lang w:val="en-US"/>
        </w:rPr>
      </w:pPr>
    </w:p>
    <w:p w:rsidR="000F51CC" w:rsidRPr="00585675" w:rsidRDefault="000F51CC" w:rsidP="001265F7">
      <w:pPr>
        <w:autoSpaceDE w:val="0"/>
        <w:autoSpaceDN w:val="0"/>
        <w:adjustRightInd w:val="0"/>
        <w:spacing w:after="0" w:line="240" w:lineRule="auto"/>
        <w:ind w:firstLine="708"/>
        <w:jc w:val="both"/>
        <w:rPr>
          <w:rFonts w:ascii="Times New Roman" w:hAnsi="Times New Roman"/>
          <w:b/>
          <w:sz w:val="30"/>
          <w:szCs w:val="30"/>
          <w:lang w:val="en-US"/>
        </w:rPr>
      </w:pPr>
      <w:r>
        <w:rPr>
          <w:rFonts w:ascii="Times New Roman" w:hAnsi="Times New Roman"/>
          <w:b/>
          <w:sz w:val="30"/>
          <w:szCs w:val="30"/>
          <w:lang w:val="en-US"/>
        </w:rPr>
        <w:t>FAN ID grants</w:t>
      </w:r>
      <w:r w:rsidRPr="00B62188">
        <w:rPr>
          <w:rFonts w:ascii="Times New Roman" w:hAnsi="Times New Roman"/>
          <w:b/>
          <w:sz w:val="30"/>
          <w:szCs w:val="30"/>
          <w:lang w:val="en-US"/>
        </w:rPr>
        <w:t xml:space="preserve"> the right to </w:t>
      </w:r>
      <w:r w:rsidRPr="00D72207">
        <w:rPr>
          <w:rFonts w:ascii="Times New Roman" w:hAnsi="Times New Roman"/>
          <w:b/>
          <w:sz w:val="30"/>
          <w:szCs w:val="30"/>
          <w:u w:val="single"/>
          <w:lang w:val="en-US"/>
        </w:rPr>
        <w:t>multiple visa-free entry</w:t>
      </w:r>
      <w:r>
        <w:rPr>
          <w:rFonts w:ascii="Times New Roman" w:hAnsi="Times New Roman"/>
          <w:b/>
          <w:sz w:val="30"/>
          <w:szCs w:val="30"/>
          <w:lang w:val="en-US"/>
        </w:rPr>
        <w:t>in</w:t>
      </w:r>
      <w:r w:rsidRPr="00B62188">
        <w:rPr>
          <w:rFonts w:ascii="Times New Roman" w:hAnsi="Times New Roman"/>
          <w:b/>
          <w:sz w:val="30"/>
          <w:szCs w:val="30"/>
          <w:lang w:val="en-US"/>
        </w:rPr>
        <w:t xml:space="preserve">to the territory of the Republic of Belarus and the Russian Federation 10 days before the date of the first </w:t>
      </w:r>
      <w:r>
        <w:rPr>
          <w:rFonts w:ascii="Times New Roman" w:hAnsi="Times New Roman"/>
          <w:b/>
          <w:sz w:val="30"/>
          <w:szCs w:val="30"/>
          <w:lang w:val="en-US"/>
        </w:rPr>
        <w:t xml:space="preserve">match of the World Cup that </w:t>
      </w:r>
      <w:r w:rsidRPr="00B62188">
        <w:rPr>
          <w:rFonts w:ascii="Times New Roman" w:hAnsi="Times New Roman"/>
          <w:b/>
          <w:sz w:val="30"/>
          <w:szCs w:val="30"/>
          <w:lang w:val="en-US"/>
        </w:rPr>
        <w:t xml:space="preserve">ends on the day </w:t>
      </w:r>
      <w:r>
        <w:rPr>
          <w:rFonts w:ascii="Times New Roman" w:hAnsi="Times New Roman"/>
          <w:b/>
          <w:sz w:val="30"/>
          <w:szCs w:val="30"/>
          <w:lang w:val="en-US"/>
        </w:rPr>
        <w:t xml:space="preserve">of the last match </w:t>
      </w:r>
      <w:r w:rsidRPr="00B62188">
        <w:rPr>
          <w:rFonts w:ascii="Times New Roman" w:hAnsi="Times New Roman"/>
          <w:b/>
          <w:sz w:val="30"/>
          <w:szCs w:val="30"/>
          <w:lang w:val="en-US"/>
        </w:rPr>
        <w:t>(from 00:00 hours on June 4, 2018 to 23:59 hours on July 15, 2018).</w:t>
      </w:r>
    </w:p>
    <w:p w:rsidR="000F51CC" w:rsidRPr="00585675" w:rsidRDefault="000F51CC" w:rsidP="001265F7">
      <w:pPr>
        <w:autoSpaceDE w:val="0"/>
        <w:autoSpaceDN w:val="0"/>
        <w:adjustRightInd w:val="0"/>
        <w:spacing w:after="0" w:line="240" w:lineRule="auto"/>
        <w:ind w:firstLine="708"/>
        <w:jc w:val="both"/>
        <w:rPr>
          <w:rFonts w:ascii="Times New Roman" w:hAnsi="Times New Roman"/>
          <w:b/>
          <w:sz w:val="30"/>
          <w:szCs w:val="30"/>
          <w:lang w:val="en-US"/>
        </w:rPr>
      </w:pPr>
    </w:p>
    <w:p w:rsidR="000F51CC" w:rsidRPr="00585675" w:rsidRDefault="000F51CC" w:rsidP="000434CE">
      <w:pPr>
        <w:autoSpaceDE w:val="0"/>
        <w:autoSpaceDN w:val="0"/>
        <w:adjustRightInd w:val="0"/>
        <w:spacing w:after="0" w:line="240" w:lineRule="auto"/>
        <w:ind w:firstLine="708"/>
        <w:jc w:val="both"/>
        <w:rPr>
          <w:rFonts w:ascii="Times New Roman" w:hAnsi="Times New Roman"/>
          <w:b/>
          <w:sz w:val="30"/>
          <w:szCs w:val="30"/>
          <w:lang w:val="en-US"/>
        </w:rPr>
      </w:pPr>
      <w:r>
        <w:rPr>
          <w:rFonts w:ascii="Times New Roman" w:hAnsi="Times New Roman"/>
          <w:b/>
          <w:sz w:val="30"/>
          <w:szCs w:val="30"/>
          <w:lang w:val="en-US"/>
        </w:rPr>
        <w:t>During</w:t>
      </w:r>
      <w:r w:rsidRPr="00B62188">
        <w:rPr>
          <w:rFonts w:ascii="Times New Roman" w:hAnsi="Times New Roman"/>
          <w:b/>
          <w:sz w:val="30"/>
          <w:szCs w:val="30"/>
          <w:lang w:val="en-US"/>
        </w:rPr>
        <w:t xml:space="preserve"> the period </w:t>
      </w:r>
      <w:r>
        <w:rPr>
          <w:rFonts w:ascii="Times New Roman" w:hAnsi="Times New Roman"/>
          <w:b/>
          <w:sz w:val="30"/>
          <w:szCs w:val="30"/>
          <w:lang w:val="en-US"/>
        </w:rPr>
        <w:t>that starts</w:t>
      </w:r>
      <w:r w:rsidRPr="00B62188">
        <w:rPr>
          <w:rFonts w:ascii="Times New Roman" w:hAnsi="Times New Roman"/>
          <w:b/>
          <w:sz w:val="30"/>
          <w:szCs w:val="30"/>
          <w:lang w:val="en-US"/>
        </w:rPr>
        <w:t xml:space="preserve"> 10 days before the da</w:t>
      </w:r>
      <w:r>
        <w:rPr>
          <w:rFonts w:ascii="Times New Roman" w:hAnsi="Times New Roman"/>
          <w:b/>
          <w:sz w:val="30"/>
          <w:szCs w:val="30"/>
          <w:lang w:val="en-US"/>
        </w:rPr>
        <w:t>te of the first match and ends</w:t>
      </w:r>
      <w:r w:rsidRPr="00B62188">
        <w:rPr>
          <w:rFonts w:ascii="Times New Roman" w:hAnsi="Times New Roman"/>
          <w:b/>
          <w:sz w:val="30"/>
          <w:szCs w:val="30"/>
          <w:lang w:val="en-US"/>
        </w:rPr>
        <w:t xml:space="preserve"> 10 days after the date of the last match (from 00:00 hours on June 4, 2018 to 23:59 hours on July 25, 2018), foreign spectators </w:t>
      </w:r>
      <w:r w:rsidRPr="00D72207">
        <w:rPr>
          <w:rFonts w:ascii="Times New Roman" w:hAnsi="Times New Roman"/>
          <w:b/>
          <w:sz w:val="30"/>
          <w:szCs w:val="30"/>
          <w:u w:val="single"/>
          <w:lang w:val="en-US"/>
        </w:rPr>
        <w:t>should leave</w:t>
      </w:r>
      <w:r w:rsidRPr="00B62188">
        <w:rPr>
          <w:rFonts w:ascii="Times New Roman" w:hAnsi="Times New Roman"/>
          <w:b/>
          <w:sz w:val="30"/>
          <w:szCs w:val="30"/>
          <w:lang w:val="en-US"/>
        </w:rPr>
        <w:t xml:space="preserve"> the Republic of Bel</w:t>
      </w:r>
      <w:r>
        <w:rPr>
          <w:rFonts w:ascii="Times New Roman" w:hAnsi="Times New Roman"/>
          <w:b/>
          <w:sz w:val="30"/>
          <w:szCs w:val="30"/>
          <w:lang w:val="en-US"/>
        </w:rPr>
        <w:t>arus and the Russian Federation without visa processing</w:t>
      </w:r>
      <w:r w:rsidRPr="00B62188">
        <w:rPr>
          <w:rFonts w:ascii="Times New Roman" w:hAnsi="Times New Roman"/>
          <w:b/>
          <w:sz w:val="30"/>
          <w:szCs w:val="30"/>
          <w:lang w:val="en-US"/>
        </w:rPr>
        <w:t>.</w:t>
      </w:r>
    </w:p>
    <w:p w:rsidR="000F51CC" w:rsidRPr="00585675" w:rsidRDefault="000F51CC" w:rsidP="000434CE">
      <w:pPr>
        <w:autoSpaceDE w:val="0"/>
        <w:autoSpaceDN w:val="0"/>
        <w:adjustRightInd w:val="0"/>
        <w:spacing w:after="0" w:line="240" w:lineRule="auto"/>
        <w:ind w:firstLine="708"/>
        <w:jc w:val="both"/>
        <w:rPr>
          <w:rFonts w:ascii="Times New Roman" w:hAnsi="Times New Roman"/>
          <w:b/>
          <w:sz w:val="30"/>
          <w:szCs w:val="30"/>
          <w:lang w:val="en-US"/>
        </w:rPr>
      </w:pPr>
    </w:p>
    <w:p w:rsidR="000F51CC" w:rsidRPr="00585675" w:rsidRDefault="000F51CC" w:rsidP="00F35F83">
      <w:pPr>
        <w:pStyle w:val="2"/>
        <w:spacing w:line="240" w:lineRule="auto"/>
        <w:ind w:right="20" w:firstLine="709"/>
        <w:jc w:val="both"/>
        <w:rPr>
          <w:b/>
          <w:sz w:val="30"/>
          <w:szCs w:val="30"/>
          <w:lang w:val="en-US"/>
        </w:rPr>
      </w:pPr>
      <w:r>
        <w:rPr>
          <w:b/>
          <w:sz w:val="30"/>
          <w:szCs w:val="30"/>
          <w:lang w:val="en-US"/>
        </w:rPr>
        <w:t>IMPORTANT: entryin</w:t>
      </w:r>
      <w:r w:rsidRPr="00F35F83">
        <w:rPr>
          <w:b/>
          <w:sz w:val="30"/>
          <w:szCs w:val="30"/>
          <w:lang w:val="en-US"/>
        </w:rPr>
        <w:t>to the territory of the Republic of Belarus and the Russi</w:t>
      </w:r>
      <w:r>
        <w:rPr>
          <w:b/>
          <w:sz w:val="30"/>
          <w:szCs w:val="30"/>
          <w:lang w:val="en-US"/>
        </w:rPr>
        <w:t>an Federation and exit</w:t>
      </w:r>
      <w:r w:rsidRPr="00F35F83">
        <w:rPr>
          <w:b/>
          <w:sz w:val="30"/>
          <w:szCs w:val="30"/>
          <w:lang w:val="en-US"/>
        </w:rPr>
        <w:t xml:space="preserve"> is carried out</w:t>
      </w:r>
    </w:p>
    <w:p w:rsidR="000F51CC" w:rsidRPr="00585675" w:rsidRDefault="000F51CC" w:rsidP="00F35F83">
      <w:pPr>
        <w:pStyle w:val="2"/>
        <w:spacing w:line="240" w:lineRule="auto"/>
        <w:ind w:right="20" w:firstLine="709"/>
        <w:jc w:val="both"/>
        <w:rPr>
          <w:b/>
          <w:sz w:val="30"/>
          <w:szCs w:val="30"/>
          <w:lang w:val="en-US"/>
        </w:rPr>
      </w:pPr>
    </w:p>
    <w:p w:rsidR="000F51CC" w:rsidRPr="00F35F83" w:rsidRDefault="000F51CC" w:rsidP="00F35F83">
      <w:pPr>
        <w:pStyle w:val="2"/>
        <w:spacing w:line="240" w:lineRule="auto"/>
        <w:ind w:right="20" w:firstLine="709"/>
        <w:jc w:val="both"/>
        <w:rPr>
          <w:sz w:val="30"/>
          <w:szCs w:val="30"/>
          <w:lang w:val="en-US"/>
        </w:rPr>
      </w:pPr>
      <w:r w:rsidRPr="00F35F83">
        <w:rPr>
          <w:sz w:val="30"/>
          <w:szCs w:val="30"/>
          <w:lang w:val="en-US"/>
        </w:rPr>
        <w:t>throug</w:t>
      </w:r>
      <w:r>
        <w:rPr>
          <w:sz w:val="30"/>
          <w:szCs w:val="30"/>
          <w:lang w:val="en-US"/>
        </w:rPr>
        <w:t>h the international border inspection posts in</w:t>
      </w:r>
      <w:r w:rsidRPr="00F35F83">
        <w:rPr>
          <w:sz w:val="30"/>
          <w:szCs w:val="30"/>
          <w:lang w:val="en-US"/>
        </w:rPr>
        <w:t xml:space="preserve"> the Republic of Belarus and </w:t>
      </w:r>
      <w:r>
        <w:rPr>
          <w:sz w:val="30"/>
          <w:szCs w:val="30"/>
          <w:lang w:val="en-US"/>
        </w:rPr>
        <w:t xml:space="preserve">in </w:t>
      </w:r>
      <w:r w:rsidRPr="00F35F83">
        <w:rPr>
          <w:sz w:val="30"/>
          <w:szCs w:val="30"/>
          <w:lang w:val="en-US"/>
        </w:rPr>
        <w:t>the Russian Federation with third countries;</w:t>
      </w:r>
    </w:p>
    <w:p w:rsidR="000F51CC" w:rsidRDefault="000F51CC" w:rsidP="00F35F83">
      <w:pPr>
        <w:pStyle w:val="2"/>
        <w:shd w:val="clear" w:color="auto" w:fill="auto"/>
        <w:spacing w:line="240" w:lineRule="auto"/>
        <w:ind w:right="20" w:firstLine="709"/>
        <w:jc w:val="both"/>
        <w:rPr>
          <w:sz w:val="30"/>
          <w:szCs w:val="30"/>
          <w:lang w:val="en-US"/>
        </w:rPr>
      </w:pPr>
      <w:r w:rsidRPr="00F35F83">
        <w:rPr>
          <w:sz w:val="30"/>
          <w:szCs w:val="30"/>
          <w:lang w:val="en-US"/>
        </w:rPr>
        <w:t xml:space="preserve">directly from the territory of the Republic of Belarus to the Russian Federation on </w:t>
      </w:r>
      <w:r>
        <w:rPr>
          <w:sz w:val="30"/>
          <w:szCs w:val="30"/>
          <w:lang w:val="en-US"/>
        </w:rPr>
        <w:t xml:space="preserve">the used railways and road </w:t>
      </w:r>
      <w:r w:rsidRPr="00F35F83">
        <w:rPr>
          <w:sz w:val="30"/>
          <w:szCs w:val="30"/>
          <w:lang w:val="en-US"/>
        </w:rPr>
        <w:t>routes listed in the Annex to the Agreement.</w:t>
      </w:r>
    </w:p>
    <w:p w:rsidR="000F51CC" w:rsidRPr="00F35F83" w:rsidRDefault="000F51CC" w:rsidP="000434CE">
      <w:pPr>
        <w:pStyle w:val="2"/>
        <w:shd w:val="clear" w:color="auto" w:fill="auto"/>
        <w:spacing w:line="240" w:lineRule="auto"/>
        <w:ind w:right="20"/>
        <w:jc w:val="both"/>
        <w:rPr>
          <w:sz w:val="30"/>
          <w:szCs w:val="30"/>
          <w:lang w:val="en-US"/>
        </w:rPr>
      </w:pPr>
    </w:p>
    <w:p w:rsidR="000F51CC" w:rsidRPr="00BF3536" w:rsidRDefault="000F51CC" w:rsidP="00BB24E8">
      <w:pPr>
        <w:spacing w:after="0" w:line="240" w:lineRule="auto"/>
        <w:ind w:left="23" w:right="23" w:hanging="23"/>
        <w:jc w:val="center"/>
        <w:rPr>
          <w:rFonts w:ascii="Times New Roman" w:hAnsi="Times New Roman"/>
          <w:b/>
          <w:color w:val="000000"/>
          <w:sz w:val="30"/>
          <w:szCs w:val="30"/>
          <w:lang w:eastAsia="ru-RU"/>
        </w:rPr>
      </w:pPr>
      <w:r>
        <w:rPr>
          <w:rFonts w:ascii="Times New Roman" w:hAnsi="Times New Roman"/>
          <w:b/>
          <w:color w:val="000000"/>
          <w:sz w:val="30"/>
          <w:szCs w:val="30"/>
          <w:lang w:val="en-US" w:eastAsia="ru-RU"/>
        </w:rPr>
        <w:t>Listofusedroadroutes</w:t>
      </w:r>
    </w:p>
    <w:tbl>
      <w:tblPr>
        <w:tblW w:w="9569" w:type="dxa"/>
        <w:jc w:val="center"/>
        <w:tblInd w:w="10" w:type="dxa"/>
        <w:tblLayout w:type="fixed"/>
        <w:tblCellMar>
          <w:left w:w="10" w:type="dxa"/>
          <w:right w:w="10" w:type="dxa"/>
        </w:tblCellMar>
        <w:tblLook w:val="0000"/>
      </w:tblPr>
      <w:tblGrid>
        <w:gridCol w:w="3119"/>
        <w:gridCol w:w="3402"/>
        <w:gridCol w:w="3048"/>
      </w:tblGrid>
      <w:tr w:rsidR="000F51CC" w:rsidRPr="0072052F" w:rsidTr="001A6851">
        <w:trPr>
          <w:trHeight w:hRule="exact" w:val="1115"/>
          <w:jc w:val="center"/>
        </w:trPr>
        <w:tc>
          <w:tcPr>
            <w:tcW w:w="3119" w:type="dxa"/>
            <w:tcBorders>
              <w:top w:val="single" w:sz="4" w:space="0" w:color="auto"/>
              <w:left w:val="single" w:sz="4" w:space="0" w:color="auto"/>
            </w:tcBorders>
            <w:shd w:val="clear" w:color="auto" w:fill="FFFFFF"/>
            <w:vAlign w:val="center"/>
          </w:tcPr>
          <w:p w:rsidR="000F51CC" w:rsidRPr="00A7481E"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The Republic of Belarus</w:t>
            </w:r>
          </w:p>
        </w:tc>
        <w:tc>
          <w:tcPr>
            <w:tcW w:w="3402" w:type="dxa"/>
            <w:tcBorders>
              <w:top w:val="single" w:sz="4" w:space="0" w:color="auto"/>
              <w:left w:val="single" w:sz="4" w:space="0" w:color="auto"/>
              <w:right w:val="single" w:sz="4" w:space="0" w:color="auto"/>
            </w:tcBorders>
            <w:shd w:val="clear" w:color="auto" w:fill="FFFFFF"/>
            <w:vAlign w:val="center"/>
          </w:tcPr>
          <w:p w:rsidR="000F51CC" w:rsidRPr="001D732A"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Section of road route</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A7481E"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The Russian Federation</w:t>
            </w:r>
          </w:p>
        </w:tc>
      </w:tr>
      <w:tr w:rsidR="000F51CC" w:rsidRPr="0072052F" w:rsidTr="001A6851">
        <w:trPr>
          <w:cantSplit/>
          <w:trHeight w:hRule="exact" w:val="834"/>
          <w:jc w:val="center"/>
        </w:trPr>
        <w:tc>
          <w:tcPr>
            <w:tcW w:w="3119" w:type="dxa"/>
            <w:vMerge w:val="restart"/>
            <w:tcBorders>
              <w:top w:val="single" w:sz="4" w:space="0" w:color="auto"/>
              <w:left w:val="single" w:sz="4" w:space="0" w:color="auto"/>
            </w:tcBorders>
            <w:shd w:val="clear" w:color="auto" w:fill="FFFFFF"/>
            <w:vAlign w:val="center"/>
          </w:tcPr>
          <w:p w:rsidR="000F51CC" w:rsidRPr="00A7481E"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color w:val="000000"/>
                <w:sz w:val="30"/>
                <w:szCs w:val="30"/>
                <w:lang w:val="en-US" w:eastAsia="ru-RU"/>
              </w:rPr>
              <w:t>Vitebsk region</w:t>
            </w:r>
          </w:p>
        </w:tc>
        <w:tc>
          <w:tcPr>
            <w:tcW w:w="3402" w:type="dxa"/>
            <w:tcBorders>
              <w:top w:val="single" w:sz="4" w:space="0" w:color="auto"/>
              <w:left w:val="single" w:sz="4" w:space="0" w:color="auto"/>
              <w:right w:val="single" w:sz="4" w:space="0" w:color="auto"/>
            </w:tcBorders>
            <w:shd w:val="clear" w:color="auto" w:fill="FFFFFF"/>
            <w:vAlign w:val="center"/>
          </w:tcPr>
          <w:p w:rsidR="000F51CC" w:rsidRPr="001D732A" w:rsidRDefault="000F51CC" w:rsidP="001D732A">
            <w:pPr>
              <w:widowControl w:val="0"/>
              <w:spacing w:after="0" w:line="280" w:lineRule="exact"/>
              <w:jc w:val="center"/>
              <w:rPr>
                <w:rFonts w:ascii="Times New Roman" w:hAnsi="Times New Roman"/>
                <w:color w:val="000000"/>
                <w:sz w:val="30"/>
                <w:szCs w:val="30"/>
                <w:lang w:val="en-US" w:eastAsia="ru-RU"/>
              </w:rPr>
            </w:pPr>
            <w:r>
              <w:rPr>
                <w:rFonts w:ascii="Times New Roman" w:hAnsi="Times New Roman"/>
                <w:color w:val="000000"/>
                <w:sz w:val="30"/>
                <w:szCs w:val="30"/>
                <w:lang w:val="en-US" w:eastAsia="ru-RU"/>
              </w:rPr>
              <w:t>Redieki</w:t>
            </w:r>
            <w:r w:rsidRPr="001D732A">
              <w:rPr>
                <w:rFonts w:ascii="Times New Roman" w:hAnsi="Times New Roman"/>
                <w:color w:val="000000"/>
                <w:sz w:val="30"/>
                <w:szCs w:val="30"/>
                <w:lang w:val="en-US" w:eastAsia="ru-RU"/>
              </w:rPr>
              <w:t xml:space="preserve"> – </w:t>
            </w:r>
            <w:r>
              <w:rPr>
                <w:rFonts w:ascii="Times New Roman" w:hAnsi="Times New Roman"/>
                <w:color w:val="000000"/>
                <w:sz w:val="30"/>
                <w:szCs w:val="30"/>
                <w:lang w:val="en-US" w:eastAsia="ru-RU"/>
              </w:rPr>
              <w:t>Krasnaya Gorka</w:t>
            </w:r>
            <w:r w:rsidRPr="001D732A">
              <w:rPr>
                <w:rFonts w:ascii="Times New Roman" w:hAnsi="Times New Roman"/>
                <w:color w:val="000000"/>
                <w:sz w:val="30"/>
                <w:szCs w:val="30"/>
                <w:lang w:val="en-US" w:eastAsia="ru-RU"/>
              </w:rPr>
              <w:t xml:space="preserve"> (</w:t>
            </w:r>
            <w:r w:rsidRPr="00E428B5">
              <w:rPr>
                <w:rFonts w:ascii="Times New Roman" w:hAnsi="Times New Roman"/>
                <w:color w:val="000000"/>
                <w:sz w:val="30"/>
                <w:szCs w:val="30"/>
                <w:lang w:eastAsia="ru-RU"/>
              </w:rPr>
              <w:t>М</w:t>
            </w:r>
            <w:r w:rsidRPr="001D732A">
              <w:rPr>
                <w:rFonts w:ascii="Times New Roman" w:hAnsi="Times New Roman"/>
                <w:color w:val="000000"/>
                <w:sz w:val="30"/>
                <w:szCs w:val="30"/>
                <w:lang w:val="en-US" w:eastAsia="ru-RU"/>
              </w:rPr>
              <w:t xml:space="preserve">-1 </w:t>
            </w:r>
            <w:r>
              <w:rPr>
                <w:rFonts w:ascii="Times New Roman" w:hAnsi="Times New Roman"/>
                <w:color w:val="000000"/>
                <w:sz w:val="30"/>
                <w:szCs w:val="30"/>
                <w:lang w:eastAsia="ru-RU"/>
              </w:rPr>
              <w:t>М</w:t>
            </w:r>
            <w:r>
              <w:rPr>
                <w:rFonts w:ascii="Times New Roman" w:hAnsi="Times New Roman"/>
                <w:color w:val="000000"/>
                <w:sz w:val="30"/>
                <w:szCs w:val="30"/>
                <w:lang w:val="en-US" w:eastAsia="ru-RU"/>
              </w:rPr>
              <w:t>insk</w:t>
            </w:r>
            <w:r w:rsidRPr="001D732A">
              <w:rPr>
                <w:rFonts w:ascii="Times New Roman" w:hAnsi="Times New Roman"/>
                <w:color w:val="000000"/>
                <w:sz w:val="30"/>
                <w:szCs w:val="30"/>
                <w:lang w:val="en-US" w:eastAsia="ru-RU"/>
              </w:rPr>
              <w:t xml:space="preserve"> – </w:t>
            </w:r>
            <w:r>
              <w:rPr>
                <w:rFonts w:ascii="Times New Roman" w:hAnsi="Times New Roman"/>
                <w:color w:val="000000"/>
                <w:sz w:val="30"/>
                <w:szCs w:val="30"/>
                <w:lang w:val="en-US" w:eastAsia="ru-RU"/>
              </w:rPr>
              <w:t>Moscow</w:t>
            </w:r>
            <w:r w:rsidRPr="001D732A">
              <w:rPr>
                <w:rFonts w:ascii="Times New Roman" w:hAnsi="Times New Roman"/>
                <w:color w:val="000000"/>
                <w:sz w:val="30"/>
                <w:szCs w:val="30"/>
                <w:lang w:val="en-US" w:eastAsia="ru-RU"/>
              </w:rPr>
              <w:t>)</w:t>
            </w:r>
          </w:p>
          <w:p w:rsidR="000F51CC" w:rsidRPr="001D732A" w:rsidRDefault="000F51CC" w:rsidP="00E5344D">
            <w:pPr>
              <w:widowControl w:val="0"/>
              <w:spacing w:after="0" w:line="280" w:lineRule="exact"/>
              <w:jc w:val="center"/>
              <w:rPr>
                <w:rFonts w:ascii="Times New Roman" w:hAnsi="Times New Roman"/>
                <w:sz w:val="30"/>
                <w:szCs w:val="30"/>
                <w:lang w:val="en-US" w:eastAsia="ru-RU"/>
              </w:rPr>
            </w:pP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A7481E"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color w:val="000000"/>
                <w:sz w:val="30"/>
                <w:szCs w:val="30"/>
                <w:lang w:val="en-US" w:eastAsia="ru-RU"/>
              </w:rPr>
              <w:t>Smolensk region</w:t>
            </w:r>
          </w:p>
        </w:tc>
      </w:tr>
      <w:tr w:rsidR="000F51CC" w:rsidRPr="0072052F" w:rsidTr="001A6851">
        <w:trPr>
          <w:cantSplit/>
          <w:trHeight w:hRule="exact" w:val="1109"/>
          <w:jc w:val="center"/>
        </w:trPr>
        <w:tc>
          <w:tcPr>
            <w:tcW w:w="3119" w:type="dxa"/>
            <w:vMerge/>
            <w:tcBorders>
              <w:left w:val="single" w:sz="4" w:space="0" w:color="auto"/>
            </w:tcBorders>
            <w:shd w:val="clear" w:color="auto" w:fill="FFFFFF"/>
            <w:vAlign w:val="center"/>
          </w:tcPr>
          <w:p w:rsidR="000F51CC" w:rsidRPr="00E428B5" w:rsidRDefault="000F51CC" w:rsidP="00E5344D">
            <w:pPr>
              <w:widowControl w:val="0"/>
              <w:spacing w:after="0" w:line="280" w:lineRule="exact"/>
              <w:jc w:val="center"/>
              <w:rPr>
                <w:rFonts w:ascii="Times New Roman" w:hAnsi="Times New Roman"/>
                <w:color w:val="000000"/>
                <w:sz w:val="30"/>
                <w:szCs w:val="30"/>
                <w:lang w:eastAsia="ru-RU"/>
              </w:rPr>
            </w:pPr>
          </w:p>
        </w:tc>
        <w:tc>
          <w:tcPr>
            <w:tcW w:w="3402" w:type="dxa"/>
            <w:tcBorders>
              <w:top w:val="single" w:sz="4" w:space="0" w:color="auto"/>
              <w:left w:val="single" w:sz="4" w:space="0" w:color="auto"/>
              <w:right w:val="single" w:sz="4" w:space="0" w:color="auto"/>
            </w:tcBorders>
            <w:shd w:val="clear" w:color="auto" w:fill="FFFFFF"/>
            <w:vAlign w:val="center"/>
          </w:tcPr>
          <w:p w:rsidR="000F51CC" w:rsidRPr="007F2075" w:rsidRDefault="000F51CC" w:rsidP="00E5344D">
            <w:pPr>
              <w:widowControl w:val="0"/>
              <w:spacing w:after="0" w:line="280" w:lineRule="exact"/>
              <w:jc w:val="center"/>
              <w:rPr>
                <w:rFonts w:ascii="Times New Roman" w:hAnsi="Times New Roman"/>
                <w:color w:val="000000"/>
                <w:sz w:val="30"/>
                <w:szCs w:val="30"/>
                <w:lang w:val="en-US" w:eastAsia="ru-RU"/>
              </w:rPr>
            </w:pPr>
            <w:r>
              <w:rPr>
                <w:rFonts w:ascii="Times New Roman" w:hAnsi="Times New Roman"/>
                <w:color w:val="000000"/>
                <w:sz w:val="30"/>
                <w:szCs w:val="30"/>
                <w:lang w:val="en-US" w:eastAsia="ru-RU"/>
              </w:rPr>
              <w:t>Ezerishche</w:t>
            </w:r>
            <w:r w:rsidRPr="007F2075">
              <w:rPr>
                <w:rFonts w:ascii="Times New Roman" w:hAnsi="Times New Roman"/>
                <w:color w:val="000000"/>
                <w:sz w:val="30"/>
                <w:szCs w:val="30"/>
                <w:lang w:val="en-US" w:eastAsia="ru-RU"/>
              </w:rPr>
              <w:t xml:space="preserve"> – </w:t>
            </w:r>
            <w:r>
              <w:rPr>
                <w:rFonts w:ascii="Times New Roman" w:hAnsi="Times New Roman"/>
                <w:color w:val="000000"/>
                <w:sz w:val="30"/>
                <w:szCs w:val="30"/>
                <w:lang w:val="en-US" w:eastAsia="ru-RU"/>
              </w:rPr>
              <w:t>Nevel</w:t>
            </w:r>
            <w:r w:rsidRPr="007F2075">
              <w:rPr>
                <w:rFonts w:ascii="Times New Roman" w:hAnsi="Times New Roman"/>
                <w:color w:val="000000"/>
                <w:sz w:val="30"/>
                <w:szCs w:val="30"/>
                <w:lang w:val="en-US" w:eastAsia="ru-RU"/>
              </w:rPr>
              <w:br/>
              <w:t>(</w:t>
            </w:r>
            <w:r>
              <w:rPr>
                <w:rFonts w:ascii="Times New Roman" w:hAnsi="Times New Roman"/>
                <w:color w:val="000000"/>
                <w:sz w:val="30"/>
                <w:szCs w:val="30"/>
                <w:lang w:eastAsia="ru-RU"/>
              </w:rPr>
              <w:t>Р</w:t>
            </w:r>
            <w:r w:rsidRPr="007F2075">
              <w:rPr>
                <w:rFonts w:ascii="Times New Roman" w:hAnsi="Times New Roman"/>
                <w:color w:val="000000"/>
                <w:sz w:val="30"/>
                <w:szCs w:val="30"/>
                <w:lang w:val="en-US" w:eastAsia="ru-RU"/>
              </w:rPr>
              <w:t xml:space="preserve">-23 </w:t>
            </w:r>
            <w:r>
              <w:rPr>
                <w:rFonts w:ascii="Times New Roman" w:hAnsi="Times New Roman"/>
                <w:color w:val="000000"/>
                <w:sz w:val="30"/>
                <w:szCs w:val="30"/>
                <w:lang w:val="en-US" w:eastAsia="ru-RU"/>
              </w:rPr>
              <w:t>Kiev</w:t>
            </w:r>
            <w:r w:rsidRPr="007F2075">
              <w:rPr>
                <w:rFonts w:ascii="Times New Roman" w:hAnsi="Times New Roman"/>
                <w:color w:val="000000"/>
                <w:sz w:val="30"/>
                <w:szCs w:val="30"/>
                <w:lang w:val="en-US" w:eastAsia="ru-RU"/>
              </w:rPr>
              <w:t xml:space="preserve"> – </w:t>
            </w:r>
            <w:r>
              <w:rPr>
                <w:rFonts w:ascii="Times New Roman" w:hAnsi="Times New Roman"/>
                <w:color w:val="000000"/>
                <w:sz w:val="30"/>
                <w:szCs w:val="30"/>
                <w:lang w:val="en-US" w:eastAsia="ru-RU"/>
              </w:rPr>
              <w:t>Saint</w:t>
            </w:r>
            <w:r w:rsidRPr="007F2075">
              <w:rPr>
                <w:rFonts w:ascii="Times New Roman" w:hAnsi="Times New Roman"/>
                <w:color w:val="000000"/>
                <w:sz w:val="30"/>
                <w:szCs w:val="30"/>
                <w:lang w:val="en-US" w:eastAsia="ru-RU"/>
              </w:rPr>
              <w:t>-</w:t>
            </w:r>
            <w:r>
              <w:rPr>
                <w:rFonts w:ascii="Times New Roman" w:hAnsi="Times New Roman"/>
                <w:color w:val="000000"/>
                <w:sz w:val="30"/>
                <w:szCs w:val="30"/>
                <w:lang w:val="en-US" w:eastAsia="ru-RU"/>
              </w:rPr>
              <w:t>Petersburg</w:t>
            </w:r>
            <w:r w:rsidRPr="007F2075">
              <w:rPr>
                <w:rFonts w:ascii="Times New Roman" w:hAnsi="Times New Roman"/>
                <w:color w:val="000000"/>
                <w:sz w:val="30"/>
                <w:szCs w:val="30"/>
                <w:lang w:val="en-US" w:eastAsia="ru-RU"/>
              </w:rPr>
              <w:t>)</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A7481E" w:rsidRDefault="000F51CC" w:rsidP="00E5344D">
            <w:pPr>
              <w:widowControl w:val="0"/>
              <w:spacing w:after="0" w:line="280" w:lineRule="exact"/>
              <w:jc w:val="center"/>
              <w:rPr>
                <w:rFonts w:ascii="Times New Roman" w:hAnsi="Times New Roman"/>
                <w:color w:val="000000"/>
                <w:sz w:val="30"/>
                <w:szCs w:val="30"/>
                <w:lang w:val="en-US" w:eastAsia="ru-RU"/>
              </w:rPr>
            </w:pPr>
            <w:r>
              <w:rPr>
                <w:rFonts w:ascii="Times New Roman" w:hAnsi="Times New Roman"/>
                <w:color w:val="000000"/>
                <w:sz w:val="30"/>
                <w:szCs w:val="30"/>
                <w:lang w:val="en-US" w:eastAsia="ru-RU"/>
              </w:rPr>
              <w:t>Pskov region</w:t>
            </w:r>
          </w:p>
        </w:tc>
      </w:tr>
      <w:tr w:rsidR="000F51CC" w:rsidRPr="0072052F" w:rsidTr="001A6851">
        <w:trPr>
          <w:trHeight w:hRule="exact" w:val="724"/>
          <w:jc w:val="center"/>
        </w:trPr>
        <w:tc>
          <w:tcPr>
            <w:tcW w:w="3119" w:type="dxa"/>
            <w:tcBorders>
              <w:top w:val="single" w:sz="4" w:space="0" w:color="auto"/>
              <w:left w:val="single" w:sz="4" w:space="0" w:color="auto"/>
              <w:bottom w:val="single" w:sz="4" w:space="0" w:color="auto"/>
            </w:tcBorders>
            <w:shd w:val="clear" w:color="auto" w:fill="FFFFFF"/>
            <w:vAlign w:val="center"/>
          </w:tcPr>
          <w:p w:rsidR="000F51CC" w:rsidRPr="00A7481E"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Gomel region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7F2075"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color w:val="000000"/>
                <w:sz w:val="30"/>
                <w:szCs w:val="30"/>
                <w:lang w:val="en-US" w:eastAsia="ru-RU"/>
              </w:rPr>
              <w:t>Selishche</w:t>
            </w:r>
            <w:r w:rsidRPr="007F2075">
              <w:rPr>
                <w:rFonts w:ascii="Times New Roman" w:hAnsi="Times New Roman"/>
                <w:color w:val="000000"/>
                <w:sz w:val="30"/>
                <w:szCs w:val="30"/>
                <w:lang w:val="en-US" w:eastAsia="ru-RU"/>
              </w:rPr>
              <w:t xml:space="preserve"> – </w:t>
            </w:r>
            <w:r>
              <w:rPr>
                <w:rFonts w:ascii="Times New Roman" w:hAnsi="Times New Roman"/>
                <w:color w:val="000000"/>
                <w:sz w:val="30"/>
                <w:szCs w:val="30"/>
                <w:lang w:val="en-US" w:eastAsia="ru-RU"/>
              </w:rPr>
              <w:t>Novozybkov</w:t>
            </w:r>
            <w:r w:rsidRPr="007F2075">
              <w:rPr>
                <w:rFonts w:ascii="Times New Roman" w:hAnsi="Times New Roman"/>
                <w:color w:val="000000"/>
                <w:sz w:val="30"/>
                <w:szCs w:val="30"/>
                <w:lang w:val="en-US" w:eastAsia="ru-RU"/>
              </w:rPr>
              <w:br/>
              <w:t>(</w:t>
            </w:r>
            <w:r w:rsidRPr="00E428B5">
              <w:rPr>
                <w:rFonts w:ascii="Times New Roman" w:hAnsi="Times New Roman"/>
                <w:color w:val="000000"/>
                <w:sz w:val="30"/>
                <w:szCs w:val="30"/>
                <w:lang w:eastAsia="ru-RU"/>
              </w:rPr>
              <w:t>А</w:t>
            </w:r>
            <w:r w:rsidRPr="007F2075">
              <w:rPr>
                <w:rFonts w:ascii="Times New Roman" w:hAnsi="Times New Roman"/>
                <w:color w:val="000000"/>
                <w:sz w:val="30"/>
                <w:szCs w:val="30"/>
                <w:lang w:val="en-US" w:eastAsia="ru-RU"/>
              </w:rPr>
              <w:t xml:space="preserve">-240 </w:t>
            </w:r>
            <w:r>
              <w:rPr>
                <w:rFonts w:ascii="Times New Roman" w:hAnsi="Times New Roman"/>
                <w:color w:val="000000"/>
                <w:sz w:val="30"/>
                <w:szCs w:val="30"/>
                <w:lang w:val="en-US" w:eastAsia="ru-RU"/>
              </w:rPr>
              <w:t>Gomel</w:t>
            </w:r>
            <w:r w:rsidRPr="007F2075">
              <w:rPr>
                <w:rFonts w:ascii="Times New Roman" w:hAnsi="Times New Roman"/>
                <w:color w:val="000000"/>
                <w:sz w:val="30"/>
                <w:szCs w:val="30"/>
                <w:lang w:val="en-US" w:eastAsia="ru-RU"/>
              </w:rPr>
              <w:t xml:space="preserve"> – </w:t>
            </w:r>
            <w:r>
              <w:rPr>
                <w:rFonts w:ascii="Times New Roman" w:hAnsi="Times New Roman"/>
                <w:color w:val="000000"/>
                <w:sz w:val="30"/>
                <w:szCs w:val="30"/>
                <w:lang w:val="en-US" w:eastAsia="ru-RU"/>
              </w:rPr>
              <w:t>Bryansk</w:t>
            </w:r>
            <w:r w:rsidRPr="007F2075">
              <w:rPr>
                <w:rFonts w:ascii="Times New Roman" w:hAnsi="Times New Roman"/>
                <w:color w:val="000000"/>
                <w:sz w:val="30"/>
                <w:szCs w:val="30"/>
                <w:lang w:val="en-US" w:eastAsia="ru-RU"/>
              </w:rPr>
              <w:t>)</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1D732A" w:rsidRDefault="000F51CC" w:rsidP="00E5344D">
            <w:pPr>
              <w:widowControl w:val="0"/>
              <w:spacing w:after="0" w:line="280" w:lineRule="exact"/>
              <w:jc w:val="center"/>
              <w:rPr>
                <w:rFonts w:ascii="Times New Roman" w:hAnsi="Times New Roman"/>
                <w:sz w:val="30"/>
                <w:szCs w:val="30"/>
                <w:lang w:eastAsia="ru-RU"/>
              </w:rPr>
            </w:pPr>
            <w:r>
              <w:rPr>
                <w:rFonts w:ascii="Times New Roman" w:hAnsi="Times New Roman"/>
                <w:color w:val="000000"/>
                <w:sz w:val="30"/>
                <w:szCs w:val="30"/>
                <w:lang w:val="en-US" w:eastAsia="ru-RU"/>
              </w:rPr>
              <w:t>Bryansk region</w:t>
            </w:r>
          </w:p>
        </w:tc>
      </w:tr>
    </w:tbl>
    <w:p w:rsidR="000F51CC" w:rsidRPr="007930B9" w:rsidRDefault="000F51CC" w:rsidP="00E428B5">
      <w:pPr>
        <w:spacing w:after="0" w:line="240" w:lineRule="auto"/>
        <w:ind w:left="20" w:right="20" w:hanging="20"/>
        <w:jc w:val="center"/>
        <w:rPr>
          <w:rFonts w:ascii="Times New Roman" w:hAnsi="Times New Roman"/>
          <w:b/>
          <w:bCs/>
          <w:iCs/>
          <w:color w:val="000000"/>
          <w:sz w:val="30"/>
          <w:szCs w:val="30"/>
          <w:lang w:val="en-US" w:eastAsia="ru-RU"/>
        </w:rPr>
      </w:pPr>
      <w:r>
        <w:rPr>
          <w:rFonts w:ascii="Times New Roman" w:hAnsi="Times New Roman"/>
          <w:b/>
          <w:bCs/>
          <w:iCs/>
          <w:color w:val="000000"/>
          <w:sz w:val="30"/>
          <w:szCs w:val="30"/>
          <w:lang w:val="en-US" w:eastAsia="ru-RU"/>
        </w:rPr>
        <w:t>List of used railway routes</w:t>
      </w:r>
    </w:p>
    <w:tbl>
      <w:tblPr>
        <w:tblW w:w="9569" w:type="dxa"/>
        <w:jc w:val="center"/>
        <w:tblInd w:w="10" w:type="dxa"/>
        <w:tblLayout w:type="fixed"/>
        <w:tblCellMar>
          <w:left w:w="10" w:type="dxa"/>
          <w:right w:w="10" w:type="dxa"/>
        </w:tblCellMar>
        <w:tblLook w:val="0000"/>
      </w:tblPr>
      <w:tblGrid>
        <w:gridCol w:w="3119"/>
        <w:gridCol w:w="3402"/>
        <w:gridCol w:w="3048"/>
      </w:tblGrid>
      <w:tr w:rsidR="000F51CC" w:rsidRPr="0072052F" w:rsidTr="001A6851">
        <w:trPr>
          <w:trHeight w:hRule="exact" w:val="1239"/>
          <w:jc w:val="center"/>
        </w:trPr>
        <w:tc>
          <w:tcPr>
            <w:tcW w:w="3119" w:type="dxa"/>
            <w:tcBorders>
              <w:top w:val="single" w:sz="4" w:space="0" w:color="auto"/>
              <w:left w:val="single" w:sz="4" w:space="0" w:color="auto"/>
              <w:bottom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The Republic of Belarus</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Section of railways routes</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The Russian Federation</w:t>
            </w:r>
          </w:p>
        </w:tc>
      </w:tr>
      <w:tr w:rsidR="000F51CC" w:rsidRPr="0072052F" w:rsidTr="001A6851">
        <w:trPr>
          <w:cantSplit/>
          <w:trHeight w:hRule="exact" w:val="704"/>
          <w:jc w:val="center"/>
        </w:trPr>
        <w:tc>
          <w:tcPr>
            <w:tcW w:w="3119" w:type="dxa"/>
            <w:vMerge w:val="restart"/>
            <w:tcBorders>
              <w:top w:val="single" w:sz="4" w:space="0" w:color="auto"/>
              <w:left w:val="single" w:sz="4" w:space="0" w:color="auto"/>
              <w:bottom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color w:val="000000"/>
                <w:sz w:val="30"/>
                <w:szCs w:val="30"/>
                <w:lang w:val="en-US" w:eastAsia="ru-RU"/>
              </w:rPr>
              <w:t>Vitebsk region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eastAsia="ru-RU"/>
              </w:rPr>
              <w:t>Е</w:t>
            </w:r>
            <w:r>
              <w:rPr>
                <w:rFonts w:ascii="Times New Roman" w:hAnsi="Times New Roman"/>
                <w:sz w:val="30"/>
                <w:szCs w:val="30"/>
                <w:lang w:val="en-US" w:eastAsia="ru-RU"/>
              </w:rPr>
              <w:t>zerishche</w:t>
            </w:r>
            <w:r>
              <w:rPr>
                <w:rFonts w:ascii="Times New Roman" w:hAnsi="Times New Roman"/>
                <w:sz w:val="30"/>
                <w:szCs w:val="30"/>
                <w:lang w:eastAsia="ru-RU"/>
              </w:rPr>
              <w:t xml:space="preserve"> – </w:t>
            </w:r>
            <w:r>
              <w:rPr>
                <w:rFonts w:ascii="Times New Roman" w:hAnsi="Times New Roman"/>
                <w:sz w:val="30"/>
                <w:szCs w:val="30"/>
                <w:lang w:val="en-US" w:eastAsia="ru-RU"/>
              </w:rPr>
              <w:t>Nevel</w:t>
            </w:r>
          </w:p>
          <w:p w:rsidR="000F51CC" w:rsidRPr="00E428B5" w:rsidRDefault="000F51CC" w:rsidP="00E5344D">
            <w:pPr>
              <w:widowControl w:val="0"/>
              <w:spacing w:after="0" w:line="280" w:lineRule="exact"/>
              <w:jc w:val="center"/>
              <w:rPr>
                <w:rFonts w:ascii="Times New Roman" w:hAnsi="Times New Roman"/>
                <w:sz w:val="30"/>
                <w:szCs w:val="30"/>
                <w:lang w:eastAsia="ru-RU"/>
              </w:rPr>
            </w:pPr>
            <w:r>
              <w:rPr>
                <w:rFonts w:ascii="Times New Roman" w:hAnsi="Times New Roman"/>
                <w:sz w:val="30"/>
                <w:szCs w:val="30"/>
                <w:lang w:eastAsia="ru-RU"/>
              </w:rPr>
              <w:t>(</w:t>
            </w:r>
            <w:r>
              <w:rPr>
                <w:rFonts w:ascii="Times New Roman" w:hAnsi="Times New Roman"/>
                <w:sz w:val="30"/>
                <w:szCs w:val="30"/>
                <w:lang w:val="en-US" w:eastAsia="ru-RU"/>
              </w:rPr>
              <w:t>Vitebsk</w:t>
            </w:r>
            <w:r>
              <w:rPr>
                <w:rFonts w:ascii="Times New Roman" w:hAnsi="Times New Roman"/>
                <w:sz w:val="30"/>
                <w:szCs w:val="30"/>
                <w:lang w:eastAsia="ru-RU"/>
              </w:rPr>
              <w:t xml:space="preserve"> – </w:t>
            </w:r>
            <w:r>
              <w:rPr>
                <w:rFonts w:ascii="Times New Roman" w:hAnsi="Times New Roman"/>
                <w:sz w:val="30"/>
                <w:szCs w:val="30"/>
                <w:lang w:val="en-US" w:eastAsia="ru-RU"/>
              </w:rPr>
              <w:t>Pskov</w:t>
            </w:r>
            <w:r w:rsidRPr="00E428B5">
              <w:rPr>
                <w:rFonts w:ascii="Times New Roman" w:hAnsi="Times New Roman"/>
                <w:sz w:val="30"/>
                <w:szCs w:val="30"/>
                <w:lang w:eastAsia="ru-RU"/>
              </w:rPr>
              <w:t>)</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color w:val="000000"/>
                <w:sz w:val="30"/>
                <w:szCs w:val="30"/>
                <w:lang w:val="en-US" w:eastAsia="ru-RU"/>
              </w:rPr>
              <w:t>Pskov region</w:t>
            </w:r>
          </w:p>
        </w:tc>
      </w:tr>
      <w:tr w:rsidR="000F51CC" w:rsidRPr="0072052F" w:rsidTr="001A6851">
        <w:trPr>
          <w:cantSplit/>
          <w:trHeight w:hRule="exact" w:val="700"/>
          <w:jc w:val="center"/>
        </w:trPr>
        <w:tc>
          <w:tcPr>
            <w:tcW w:w="3119" w:type="dxa"/>
            <w:vMerge/>
            <w:tcBorders>
              <w:top w:val="single" w:sz="4" w:space="0" w:color="auto"/>
              <w:left w:val="single" w:sz="4" w:space="0" w:color="auto"/>
              <w:bottom w:val="single" w:sz="4" w:space="0" w:color="auto"/>
            </w:tcBorders>
            <w:shd w:val="clear" w:color="auto" w:fill="FFFFFF"/>
            <w:vAlign w:val="center"/>
          </w:tcPr>
          <w:p w:rsidR="000F51CC" w:rsidRPr="00E428B5" w:rsidRDefault="000F51CC" w:rsidP="00E5344D">
            <w:pPr>
              <w:widowControl w:val="0"/>
              <w:spacing w:after="0" w:line="280" w:lineRule="exact"/>
              <w:jc w:val="center"/>
              <w:rPr>
                <w:rFonts w:ascii="Times New Roman" w:hAnsi="Times New Roman"/>
                <w:color w:val="000000"/>
                <w:sz w:val="30"/>
                <w:szCs w:val="30"/>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E428B5" w:rsidRDefault="000F51CC" w:rsidP="00E5344D">
            <w:pPr>
              <w:widowControl w:val="0"/>
              <w:spacing w:after="0" w:line="280" w:lineRule="exact"/>
              <w:jc w:val="center"/>
              <w:rPr>
                <w:rFonts w:ascii="Times New Roman" w:hAnsi="Times New Roman"/>
                <w:color w:val="000000"/>
                <w:sz w:val="30"/>
                <w:szCs w:val="30"/>
                <w:lang w:eastAsia="ru-RU"/>
              </w:rPr>
            </w:pPr>
            <w:r>
              <w:rPr>
                <w:rFonts w:ascii="Times New Roman" w:hAnsi="Times New Roman"/>
                <w:color w:val="000000"/>
                <w:sz w:val="30"/>
                <w:szCs w:val="30"/>
                <w:lang w:eastAsia="ru-RU"/>
              </w:rPr>
              <w:t>О</w:t>
            </w:r>
            <w:r>
              <w:rPr>
                <w:rFonts w:ascii="Times New Roman" w:hAnsi="Times New Roman"/>
                <w:color w:val="000000"/>
                <w:sz w:val="30"/>
                <w:szCs w:val="30"/>
                <w:lang w:val="en-US" w:eastAsia="ru-RU"/>
              </w:rPr>
              <w:t>sinovka</w:t>
            </w:r>
            <w:r>
              <w:rPr>
                <w:rFonts w:ascii="Times New Roman" w:hAnsi="Times New Roman"/>
                <w:color w:val="000000"/>
                <w:sz w:val="30"/>
                <w:szCs w:val="30"/>
                <w:lang w:eastAsia="ru-RU"/>
              </w:rPr>
              <w:t xml:space="preserve"> – К</w:t>
            </w:r>
            <w:r>
              <w:rPr>
                <w:rFonts w:ascii="Times New Roman" w:hAnsi="Times New Roman"/>
                <w:color w:val="000000"/>
                <w:sz w:val="30"/>
                <w:szCs w:val="30"/>
                <w:lang w:val="en-US" w:eastAsia="ru-RU"/>
              </w:rPr>
              <w:t>rasnoie</w:t>
            </w:r>
            <w:r>
              <w:rPr>
                <w:rFonts w:ascii="Times New Roman" w:hAnsi="Times New Roman"/>
                <w:color w:val="000000"/>
                <w:sz w:val="30"/>
                <w:szCs w:val="30"/>
                <w:lang w:eastAsia="ru-RU"/>
              </w:rPr>
              <w:br/>
              <w:t>(М</w:t>
            </w:r>
            <w:r>
              <w:rPr>
                <w:rFonts w:ascii="Times New Roman" w:hAnsi="Times New Roman"/>
                <w:color w:val="000000"/>
                <w:sz w:val="30"/>
                <w:szCs w:val="30"/>
                <w:lang w:val="en-US" w:eastAsia="ru-RU"/>
              </w:rPr>
              <w:t>insk</w:t>
            </w:r>
            <w:r>
              <w:rPr>
                <w:rFonts w:ascii="Times New Roman" w:hAnsi="Times New Roman"/>
                <w:color w:val="000000"/>
                <w:sz w:val="30"/>
                <w:szCs w:val="30"/>
                <w:lang w:eastAsia="ru-RU"/>
              </w:rPr>
              <w:t xml:space="preserve"> – </w:t>
            </w:r>
            <w:r>
              <w:rPr>
                <w:rFonts w:ascii="Times New Roman" w:hAnsi="Times New Roman"/>
                <w:color w:val="000000"/>
                <w:sz w:val="30"/>
                <w:szCs w:val="30"/>
                <w:lang w:val="en-US" w:eastAsia="ru-RU"/>
              </w:rPr>
              <w:t>Smolensk</w:t>
            </w:r>
            <w:r w:rsidRPr="00E428B5">
              <w:rPr>
                <w:rFonts w:ascii="Times New Roman" w:hAnsi="Times New Roman"/>
                <w:color w:val="000000"/>
                <w:sz w:val="30"/>
                <w:szCs w:val="30"/>
                <w:lang w:eastAsia="ru-RU"/>
              </w:rPr>
              <w:t>)</w:t>
            </w: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color w:val="000000"/>
                <w:sz w:val="30"/>
                <w:szCs w:val="30"/>
                <w:lang w:val="en-US" w:eastAsia="ru-RU"/>
              </w:rPr>
            </w:pPr>
            <w:r>
              <w:rPr>
                <w:rFonts w:ascii="Times New Roman" w:hAnsi="Times New Roman"/>
                <w:color w:val="000000"/>
                <w:sz w:val="30"/>
                <w:szCs w:val="30"/>
                <w:lang w:val="en-US" w:eastAsia="ru-RU"/>
              </w:rPr>
              <w:t>Smolensk region</w:t>
            </w:r>
          </w:p>
        </w:tc>
      </w:tr>
      <w:tr w:rsidR="000F51CC" w:rsidRPr="0072052F" w:rsidTr="001A6851">
        <w:trPr>
          <w:trHeight w:hRule="exact" w:val="724"/>
          <w:jc w:val="center"/>
        </w:trPr>
        <w:tc>
          <w:tcPr>
            <w:tcW w:w="3119" w:type="dxa"/>
            <w:tcBorders>
              <w:top w:val="single" w:sz="4" w:space="0" w:color="auto"/>
              <w:left w:val="single" w:sz="4" w:space="0" w:color="auto"/>
              <w:bottom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sz w:val="30"/>
                <w:szCs w:val="30"/>
                <w:lang w:val="en-US" w:eastAsia="ru-RU"/>
              </w:rPr>
              <w:t>Gomel region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color w:val="000000"/>
                <w:sz w:val="30"/>
                <w:szCs w:val="30"/>
                <w:lang w:val="en-US" w:eastAsia="ru-RU"/>
              </w:rPr>
            </w:pPr>
            <w:r>
              <w:rPr>
                <w:rFonts w:ascii="Times New Roman" w:hAnsi="Times New Roman"/>
                <w:color w:val="000000"/>
                <w:sz w:val="30"/>
                <w:szCs w:val="30"/>
                <w:lang w:val="en-US" w:eastAsia="ru-RU"/>
              </w:rPr>
              <w:t>Zakopytie</w:t>
            </w:r>
            <w:r>
              <w:rPr>
                <w:rFonts w:ascii="Times New Roman" w:hAnsi="Times New Roman"/>
                <w:color w:val="000000"/>
                <w:sz w:val="30"/>
                <w:szCs w:val="30"/>
                <w:lang w:eastAsia="ru-RU"/>
              </w:rPr>
              <w:t xml:space="preserve"> – </w:t>
            </w:r>
            <w:r>
              <w:rPr>
                <w:rFonts w:ascii="Times New Roman" w:hAnsi="Times New Roman"/>
                <w:color w:val="000000"/>
                <w:sz w:val="30"/>
                <w:szCs w:val="30"/>
                <w:lang w:val="en-US" w:eastAsia="ru-RU"/>
              </w:rPr>
              <w:t>Zlynka</w:t>
            </w:r>
          </w:p>
          <w:p w:rsidR="000F51CC" w:rsidRPr="00E428B5" w:rsidRDefault="000F51CC" w:rsidP="00E5344D">
            <w:pPr>
              <w:widowControl w:val="0"/>
              <w:spacing w:after="0" w:line="280" w:lineRule="exact"/>
              <w:jc w:val="center"/>
              <w:rPr>
                <w:rFonts w:ascii="Times New Roman" w:hAnsi="Times New Roman"/>
                <w:color w:val="000000"/>
                <w:sz w:val="30"/>
                <w:szCs w:val="30"/>
                <w:lang w:eastAsia="ru-RU"/>
              </w:rPr>
            </w:pPr>
            <w:r>
              <w:rPr>
                <w:rFonts w:ascii="Times New Roman" w:hAnsi="Times New Roman"/>
                <w:color w:val="000000"/>
                <w:sz w:val="30"/>
                <w:szCs w:val="30"/>
                <w:lang w:eastAsia="ru-RU"/>
              </w:rPr>
              <w:t>(</w:t>
            </w:r>
            <w:r>
              <w:rPr>
                <w:rFonts w:ascii="Times New Roman" w:hAnsi="Times New Roman"/>
                <w:color w:val="000000"/>
                <w:sz w:val="30"/>
                <w:szCs w:val="30"/>
                <w:lang w:val="en-US" w:eastAsia="ru-RU"/>
              </w:rPr>
              <w:t>Gomel</w:t>
            </w:r>
            <w:r>
              <w:rPr>
                <w:rFonts w:ascii="Times New Roman" w:hAnsi="Times New Roman"/>
                <w:color w:val="000000"/>
                <w:sz w:val="30"/>
                <w:szCs w:val="30"/>
                <w:lang w:eastAsia="ru-RU"/>
              </w:rPr>
              <w:t xml:space="preserve"> – </w:t>
            </w:r>
            <w:r>
              <w:rPr>
                <w:rFonts w:ascii="Times New Roman" w:hAnsi="Times New Roman"/>
                <w:color w:val="000000"/>
                <w:sz w:val="30"/>
                <w:szCs w:val="30"/>
                <w:lang w:val="en-US" w:eastAsia="ru-RU"/>
              </w:rPr>
              <w:t>Bryansk</w:t>
            </w:r>
            <w:r w:rsidRPr="00E428B5">
              <w:rPr>
                <w:rFonts w:ascii="Times New Roman" w:hAnsi="Times New Roman"/>
                <w:color w:val="000000"/>
                <w:sz w:val="30"/>
                <w:szCs w:val="30"/>
                <w:lang w:eastAsia="ru-RU"/>
              </w:rPr>
              <w:t xml:space="preserve">) </w:t>
            </w:r>
          </w:p>
          <w:p w:rsidR="000F51CC" w:rsidRPr="00E428B5" w:rsidRDefault="000F51CC" w:rsidP="00E5344D">
            <w:pPr>
              <w:widowControl w:val="0"/>
              <w:spacing w:after="0" w:line="280" w:lineRule="exact"/>
              <w:jc w:val="center"/>
              <w:rPr>
                <w:rFonts w:ascii="Times New Roman" w:hAnsi="Times New Roman"/>
                <w:sz w:val="30"/>
                <w:szCs w:val="30"/>
                <w:lang w:eastAsia="ru-RU"/>
              </w:rPr>
            </w:pP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0F51CC" w:rsidRPr="00DA544F" w:rsidRDefault="000F51CC" w:rsidP="00E5344D">
            <w:pPr>
              <w:widowControl w:val="0"/>
              <w:spacing w:after="0" w:line="280" w:lineRule="exact"/>
              <w:jc w:val="center"/>
              <w:rPr>
                <w:rFonts w:ascii="Times New Roman" w:hAnsi="Times New Roman"/>
                <w:sz w:val="30"/>
                <w:szCs w:val="30"/>
                <w:lang w:val="en-US" w:eastAsia="ru-RU"/>
              </w:rPr>
            </w:pPr>
            <w:r>
              <w:rPr>
                <w:rFonts w:ascii="Times New Roman" w:hAnsi="Times New Roman"/>
                <w:color w:val="000000"/>
                <w:sz w:val="30"/>
                <w:szCs w:val="30"/>
                <w:lang w:val="en-US" w:eastAsia="ru-RU"/>
              </w:rPr>
              <w:t>Bryansk region</w:t>
            </w:r>
          </w:p>
        </w:tc>
      </w:tr>
    </w:tbl>
    <w:p w:rsidR="000F51CC" w:rsidRPr="000434CE" w:rsidRDefault="000F51CC" w:rsidP="00E428B5">
      <w:pPr>
        <w:pStyle w:val="2"/>
        <w:shd w:val="clear" w:color="auto" w:fill="auto"/>
        <w:spacing w:line="240" w:lineRule="auto"/>
        <w:ind w:right="20"/>
        <w:jc w:val="both"/>
        <w:rPr>
          <w:b/>
          <w:sz w:val="30"/>
          <w:szCs w:val="30"/>
          <w:lang w:val="en-US"/>
        </w:rPr>
      </w:pPr>
    </w:p>
    <w:p w:rsidR="000F51CC" w:rsidRPr="00585675" w:rsidRDefault="000F51CC" w:rsidP="000434CE">
      <w:pPr>
        <w:pStyle w:val="2"/>
        <w:spacing w:line="240" w:lineRule="auto"/>
        <w:ind w:right="20"/>
        <w:jc w:val="both"/>
        <w:rPr>
          <w:b/>
          <w:sz w:val="30"/>
          <w:szCs w:val="30"/>
          <w:lang w:val="en-US"/>
        </w:rPr>
      </w:pPr>
      <w:r>
        <w:rPr>
          <w:b/>
          <w:sz w:val="30"/>
          <w:szCs w:val="30"/>
          <w:lang w:val="en-US"/>
        </w:rPr>
        <w:t>Your attention is specifically drawn</w:t>
      </w:r>
      <w:r w:rsidRPr="00413B9E">
        <w:rPr>
          <w:b/>
          <w:sz w:val="30"/>
          <w:szCs w:val="30"/>
          <w:lang w:val="en-US"/>
        </w:rPr>
        <w:t xml:space="preserve"> to the fact that </w:t>
      </w:r>
      <w:r>
        <w:rPr>
          <w:b/>
          <w:sz w:val="30"/>
          <w:szCs w:val="30"/>
          <w:lang w:val="en-US"/>
        </w:rPr>
        <w:t>the entry pass of foreign citizens travelling</w:t>
      </w:r>
      <w:r w:rsidRPr="00413B9E">
        <w:rPr>
          <w:b/>
          <w:sz w:val="30"/>
          <w:szCs w:val="30"/>
          <w:lang w:val="en-US"/>
        </w:rPr>
        <w:t xml:space="preserve"> to the World Championship from the Republic of Belarus to the Russian Federation and vice versa out</w:t>
      </w:r>
      <w:r>
        <w:rPr>
          <w:b/>
          <w:sz w:val="30"/>
          <w:szCs w:val="30"/>
          <w:lang w:val="en-US"/>
        </w:rPr>
        <w:t xml:space="preserve">side these transport routes </w:t>
      </w:r>
      <w:r w:rsidRPr="00413B9E">
        <w:rPr>
          <w:b/>
          <w:sz w:val="30"/>
          <w:szCs w:val="30"/>
          <w:lang w:val="en-US"/>
        </w:rPr>
        <w:t>will not be</w:t>
      </w:r>
      <w:r>
        <w:rPr>
          <w:b/>
          <w:sz w:val="30"/>
          <w:szCs w:val="30"/>
          <w:lang w:val="en-US"/>
        </w:rPr>
        <w:t xml:space="preserve"> carried out</w:t>
      </w:r>
      <w:r w:rsidRPr="00413B9E">
        <w:rPr>
          <w:b/>
          <w:sz w:val="30"/>
          <w:szCs w:val="30"/>
          <w:lang w:val="en-US"/>
        </w:rPr>
        <w:t xml:space="preserve">. </w:t>
      </w:r>
      <w:r>
        <w:rPr>
          <w:b/>
          <w:sz w:val="30"/>
          <w:szCs w:val="30"/>
          <w:lang w:val="en-US"/>
        </w:rPr>
        <w:t>The v</w:t>
      </w:r>
      <w:r w:rsidRPr="00413B9E">
        <w:rPr>
          <w:b/>
          <w:sz w:val="30"/>
          <w:szCs w:val="30"/>
          <w:lang w:val="en-US"/>
        </w:rPr>
        <w:t xml:space="preserve">iolators of the </w:t>
      </w:r>
      <w:r>
        <w:rPr>
          <w:b/>
          <w:sz w:val="30"/>
          <w:szCs w:val="30"/>
          <w:lang w:val="en-US"/>
        </w:rPr>
        <w:t>established order of the entry should be</w:t>
      </w:r>
      <w:r w:rsidRPr="00413B9E">
        <w:rPr>
          <w:b/>
          <w:sz w:val="30"/>
          <w:szCs w:val="30"/>
          <w:lang w:val="en-US"/>
        </w:rPr>
        <w:t xml:space="preserve"> liable in accordance with the legislation of the Parties.</w:t>
      </w:r>
    </w:p>
    <w:p w:rsidR="000F51CC" w:rsidRPr="00585675" w:rsidRDefault="000F51CC" w:rsidP="000434CE">
      <w:pPr>
        <w:pStyle w:val="2"/>
        <w:spacing w:line="240" w:lineRule="auto"/>
        <w:ind w:right="20"/>
        <w:jc w:val="both"/>
        <w:rPr>
          <w:b/>
          <w:sz w:val="30"/>
          <w:szCs w:val="30"/>
          <w:lang w:val="en-US"/>
        </w:rPr>
      </w:pPr>
    </w:p>
    <w:p w:rsidR="000F51CC" w:rsidRPr="0067713A" w:rsidRDefault="000F51CC" w:rsidP="0067713A">
      <w:pPr>
        <w:autoSpaceDE w:val="0"/>
        <w:autoSpaceDN w:val="0"/>
        <w:adjustRightInd w:val="0"/>
        <w:spacing w:after="0" w:line="240" w:lineRule="auto"/>
        <w:ind w:firstLine="708"/>
        <w:jc w:val="both"/>
        <w:rPr>
          <w:rFonts w:ascii="Times New Roman" w:hAnsi="Times New Roman"/>
          <w:b/>
          <w:bCs/>
          <w:sz w:val="30"/>
          <w:szCs w:val="30"/>
          <w:lang w:val="en-US"/>
        </w:rPr>
      </w:pPr>
      <w:r>
        <w:rPr>
          <w:rFonts w:ascii="Times New Roman" w:hAnsi="Times New Roman"/>
          <w:b/>
          <w:bCs/>
          <w:sz w:val="30"/>
          <w:szCs w:val="30"/>
          <w:lang w:val="en-US"/>
        </w:rPr>
        <w:t>On compulsory medical</w:t>
      </w:r>
      <w:r w:rsidRPr="0067713A">
        <w:rPr>
          <w:rFonts w:ascii="Times New Roman" w:hAnsi="Times New Roman"/>
          <w:b/>
          <w:bCs/>
          <w:sz w:val="30"/>
          <w:szCs w:val="30"/>
          <w:lang w:val="en-US"/>
        </w:rPr>
        <w:t xml:space="preserve"> insurance</w:t>
      </w:r>
    </w:p>
    <w:p w:rsidR="000F51CC" w:rsidRPr="0067713A" w:rsidRDefault="000F51CC" w:rsidP="0067713A">
      <w:pPr>
        <w:autoSpaceDE w:val="0"/>
        <w:autoSpaceDN w:val="0"/>
        <w:adjustRightInd w:val="0"/>
        <w:spacing w:after="0" w:line="240" w:lineRule="auto"/>
        <w:ind w:firstLine="708"/>
        <w:jc w:val="both"/>
        <w:rPr>
          <w:rFonts w:ascii="Times New Roman" w:hAnsi="Times New Roman"/>
          <w:bCs/>
          <w:sz w:val="30"/>
          <w:szCs w:val="30"/>
          <w:lang w:val="en-US"/>
        </w:rPr>
      </w:pPr>
      <w:r w:rsidRPr="0067713A">
        <w:rPr>
          <w:rFonts w:ascii="Times New Roman" w:hAnsi="Times New Roman"/>
          <w:bCs/>
          <w:sz w:val="30"/>
          <w:szCs w:val="30"/>
          <w:lang w:val="en-US"/>
        </w:rPr>
        <w:t>To enter the Republ</w:t>
      </w:r>
      <w:r>
        <w:rPr>
          <w:rFonts w:ascii="Times New Roman" w:hAnsi="Times New Roman"/>
          <w:bCs/>
          <w:sz w:val="30"/>
          <w:szCs w:val="30"/>
          <w:lang w:val="en-US"/>
        </w:rPr>
        <w:t>ic of Belarus, foreign citizens should have a compulsory medical insurance contract</w:t>
      </w:r>
      <w:r w:rsidRPr="0067713A">
        <w:rPr>
          <w:rFonts w:ascii="Times New Roman" w:hAnsi="Times New Roman"/>
          <w:bCs/>
          <w:sz w:val="30"/>
          <w:szCs w:val="30"/>
          <w:lang w:val="en-US"/>
        </w:rPr>
        <w:t xml:space="preserve"> concluded with a Belarusian insuranc</w:t>
      </w:r>
      <w:r>
        <w:rPr>
          <w:rFonts w:ascii="Times New Roman" w:hAnsi="Times New Roman"/>
          <w:bCs/>
          <w:sz w:val="30"/>
          <w:szCs w:val="30"/>
          <w:lang w:val="en-US"/>
        </w:rPr>
        <w:t>e organization or a medical insurance contract</w:t>
      </w:r>
      <w:r w:rsidRPr="0067713A">
        <w:rPr>
          <w:rFonts w:ascii="Times New Roman" w:hAnsi="Times New Roman"/>
          <w:bCs/>
          <w:sz w:val="30"/>
          <w:szCs w:val="30"/>
          <w:lang w:val="en-US"/>
        </w:rPr>
        <w:t xml:space="preserve"> with a foreign insuranc</w:t>
      </w:r>
      <w:r>
        <w:rPr>
          <w:rFonts w:ascii="Times New Roman" w:hAnsi="Times New Roman"/>
          <w:bCs/>
          <w:sz w:val="30"/>
          <w:szCs w:val="30"/>
          <w:lang w:val="en-US"/>
        </w:rPr>
        <w:t>e organization in case of delivery of first medical aid by healthcare institutions</w:t>
      </w:r>
      <w:r w:rsidRPr="0067713A">
        <w:rPr>
          <w:rFonts w:ascii="Times New Roman" w:hAnsi="Times New Roman"/>
          <w:bCs/>
          <w:sz w:val="30"/>
          <w:szCs w:val="30"/>
          <w:lang w:val="en-US"/>
        </w:rPr>
        <w:t>.</w:t>
      </w:r>
    </w:p>
    <w:p w:rsidR="000F51CC" w:rsidRDefault="000F51CC" w:rsidP="00331BEF">
      <w:pPr>
        <w:autoSpaceDE w:val="0"/>
        <w:autoSpaceDN w:val="0"/>
        <w:adjustRightInd w:val="0"/>
        <w:spacing w:after="0" w:line="240" w:lineRule="auto"/>
        <w:ind w:firstLine="708"/>
        <w:jc w:val="both"/>
        <w:rPr>
          <w:rFonts w:ascii="Times New Roman" w:hAnsi="Times New Roman"/>
          <w:bCs/>
          <w:sz w:val="30"/>
          <w:szCs w:val="30"/>
          <w:lang w:val="en-US"/>
        </w:rPr>
      </w:pPr>
      <w:r w:rsidRPr="0067713A">
        <w:rPr>
          <w:rFonts w:ascii="Times New Roman" w:hAnsi="Times New Roman"/>
          <w:bCs/>
          <w:sz w:val="30"/>
          <w:szCs w:val="30"/>
          <w:lang w:val="en-US"/>
        </w:rPr>
        <w:t xml:space="preserve">The absence of this document for foreigners who </w:t>
      </w:r>
      <w:r>
        <w:rPr>
          <w:rFonts w:ascii="Times New Roman" w:hAnsi="Times New Roman"/>
          <w:bCs/>
          <w:sz w:val="30"/>
          <w:szCs w:val="30"/>
          <w:lang w:val="en-US"/>
        </w:rPr>
        <w:t>are subject to compulsory medical</w:t>
      </w:r>
      <w:r w:rsidRPr="0067713A">
        <w:rPr>
          <w:rFonts w:ascii="Times New Roman" w:hAnsi="Times New Roman"/>
          <w:bCs/>
          <w:sz w:val="30"/>
          <w:szCs w:val="30"/>
          <w:lang w:val="en-US"/>
        </w:rPr>
        <w:t xml:space="preserve"> insurance</w:t>
      </w:r>
      <w:r>
        <w:rPr>
          <w:rFonts w:ascii="Times New Roman" w:hAnsi="Times New Roman"/>
          <w:bCs/>
          <w:sz w:val="30"/>
          <w:szCs w:val="30"/>
          <w:lang w:val="en-US"/>
        </w:rPr>
        <w:t xml:space="preserve"> may be a reason for refusal ofthe </w:t>
      </w:r>
      <w:r w:rsidRPr="0067713A">
        <w:rPr>
          <w:rFonts w:ascii="Times New Roman" w:hAnsi="Times New Roman"/>
          <w:bCs/>
          <w:sz w:val="30"/>
          <w:szCs w:val="30"/>
          <w:lang w:val="en-US"/>
        </w:rPr>
        <w:t>entry into the Republic of Belarus.</w:t>
      </w:r>
    </w:p>
    <w:p w:rsidR="000F51CC" w:rsidRPr="00331BEF" w:rsidRDefault="000F51CC" w:rsidP="00331BEF">
      <w:pPr>
        <w:autoSpaceDE w:val="0"/>
        <w:autoSpaceDN w:val="0"/>
        <w:adjustRightInd w:val="0"/>
        <w:spacing w:after="0" w:line="240" w:lineRule="auto"/>
        <w:ind w:firstLine="708"/>
        <w:jc w:val="both"/>
        <w:rPr>
          <w:rFonts w:ascii="Times New Roman" w:hAnsi="Times New Roman"/>
          <w:bCs/>
          <w:sz w:val="30"/>
          <w:szCs w:val="30"/>
          <w:lang w:val="en-US"/>
        </w:rPr>
      </w:pPr>
    </w:p>
    <w:p w:rsidR="000F51CC" w:rsidRPr="002E124D" w:rsidRDefault="000F51CC" w:rsidP="002E124D">
      <w:pPr>
        <w:pStyle w:val="2"/>
        <w:spacing w:line="240" w:lineRule="auto"/>
        <w:ind w:right="20"/>
        <w:jc w:val="both"/>
        <w:rPr>
          <w:b/>
          <w:sz w:val="30"/>
          <w:szCs w:val="30"/>
          <w:lang w:val="en-US"/>
        </w:rPr>
      </w:pPr>
      <w:r>
        <w:rPr>
          <w:b/>
          <w:sz w:val="30"/>
          <w:szCs w:val="30"/>
          <w:lang w:val="en-US"/>
        </w:rPr>
        <w:t>On</w:t>
      </w:r>
      <w:r w:rsidRPr="002E124D">
        <w:rPr>
          <w:b/>
          <w:sz w:val="30"/>
          <w:szCs w:val="30"/>
          <w:lang w:val="en-US"/>
        </w:rPr>
        <w:t xml:space="preserve"> the migration card</w:t>
      </w:r>
    </w:p>
    <w:p w:rsidR="000F51CC" w:rsidRPr="002E124D" w:rsidRDefault="000F51CC" w:rsidP="000434CE">
      <w:pPr>
        <w:pStyle w:val="2"/>
        <w:spacing w:line="240" w:lineRule="auto"/>
        <w:ind w:right="20" w:firstLine="708"/>
        <w:jc w:val="both"/>
        <w:rPr>
          <w:sz w:val="30"/>
          <w:szCs w:val="30"/>
          <w:lang w:val="en-US"/>
        </w:rPr>
      </w:pPr>
      <w:r>
        <w:rPr>
          <w:sz w:val="30"/>
          <w:szCs w:val="30"/>
          <w:lang w:val="en-US"/>
        </w:rPr>
        <w:t xml:space="preserve">Uponentry into </w:t>
      </w:r>
      <w:r w:rsidRPr="002E124D">
        <w:rPr>
          <w:sz w:val="30"/>
          <w:szCs w:val="30"/>
          <w:lang w:val="en-US"/>
        </w:rPr>
        <w:t>the Ru</w:t>
      </w:r>
      <w:r>
        <w:rPr>
          <w:sz w:val="30"/>
          <w:szCs w:val="30"/>
          <w:lang w:val="en-US"/>
        </w:rPr>
        <w:t>ssian Federation, each foreign citizen</w:t>
      </w:r>
      <w:r w:rsidRPr="002E124D">
        <w:rPr>
          <w:sz w:val="30"/>
          <w:szCs w:val="30"/>
          <w:lang w:val="en-US"/>
        </w:rPr>
        <w:t xml:space="preserve"> is issued a migration </w:t>
      </w:r>
      <w:r>
        <w:rPr>
          <w:sz w:val="30"/>
          <w:szCs w:val="30"/>
          <w:lang w:val="en-US"/>
        </w:rPr>
        <w:t>card, which he should keep during the whole</w:t>
      </w:r>
      <w:r w:rsidRPr="002E124D">
        <w:rPr>
          <w:sz w:val="30"/>
          <w:szCs w:val="30"/>
          <w:lang w:val="en-US"/>
        </w:rPr>
        <w:t xml:space="preserve"> period of his stay in the Russian Federation.</w:t>
      </w:r>
    </w:p>
    <w:p w:rsidR="000F51CC" w:rsidRPr="002E124D" w:rsidRDefault="000F51CC" w:rsidP="000434CE">
      <w:pPr>
        <w:pStyle w:val="2"/>
        <w:spacing w:line="240" w:lineRule="auto"/>
        <w:ind w:right="20" w:firstLine="708"/>
        <w:jc w:val="both"/>
        <w:rPr>
          <w:sz w:val="30"/>
          <w:szCs w:val="30"/>
          <w:lang w:val="en-US"/>
        </w:rPr>
      </w:pPr>
      <w:r>
        <w:rPr>
          <w:sz w:val="30"/>
          <w:szCs w:val="30"/>
          <w:lang w:val="en-US"/>
        </w:rPr>
        <w:t xml:space="preserve">If </w:t>
      </w:r>
      <w:r w:rsidRPr="002E124D">
        <w:rPr>
          <w:sz w:val="30"/>
          <w:szCs w:val="30"/>
          <w:lang w:val="en-US"/>
        </w:rPr>
        <w:t>the migration card</w:t>
      </w:r>
      <w:r>
        <w:rPr>
          <w:sz w:val="30"/>
          <w:szCs w:val="30"/>
          <w:lang w:val="en-US"/>
        </w:rPr>
        <w:t xml:space="preserve"> is damaged or lost, the foreign citizen should contact the migration department of the territorial office</w:t>
      </w:r>
      <w:r w:rsidRPr="002E124D">
        <w:rPr>
          <w:sz w:val="30"/>
          <w:szCs w:val="30"/>
          <w:lang w:val="en-US"/>
        </w:rPr>
        <w:t xml:space="preserve"> of the Ministry of Internal Affairs of Rus</w:t>
      </w:r>
      <w:r>
        <w:rPr>
          <w:sz w:val="30"/>
          <w:szCs w:val="30"/>
          <w:lang w:val="en-US"/>
        </w:rPr>
        <w:t>sia at the place of his stay</w:t>
      </w:r>
      <w:r w:rsidRPr="002E124D">
        <w:rPr>
          <w:sz w:val="30"/>
          <w:szCs w:val="30"/>
          <w:lang w:val="en-US"/>
        </w:rPr>
        <w:t xml:space="preserve"> to obtain a duplicate of the migration card.</w:t>
      </w:r>
    </w:p>
    <w:p w:rsidR="000F51CC" w:rsidRDefault="000F51CC" w:rsidP="00331BEF">
      <w:pPr>
        <w:pStyle w:val="2"/>
        <w:shd w:val="clear" w:color="auto" w:fill="auto"/>
        <w:spacing w:line="240" w:lineRule="auto"/>
        <w:ind w:right="20" w:firstLine="708"/>
        <w:jc w:val="both"/>
        <w:rPr>
          <w:sz w:val="30"/>
          <w:szCs w:val="30"/>
          <w:lang w:val="en-US"/>
        </w:rPr>
      </w:pPr>
      <w:r w:rsidRPr="002E124D">
        <w:rPr>
          <w:sz w:val="30"/>
          <w:szCs w:val="30"/>
          <w:lang w:val="en-US"/>
        </w:rPr>
        <w:t>When crossing the State Border of the Republic of B</w:t>
      </w:r>
      <w:r>
        <w:rPr>
          <w:sz w:val="30"/>
          <w:szCs w:val="30"/>
          <w:lang w:val="en-US"/>
        </w:rPr>
        <w:t>elarus for the purpose of further travel</w:t>
      </w:r>
      <w:r w:rsidRPr="002E124D">
        <w:rPr>
          <w:sz w:val="30"/>
          <w:szCs w:val="30"/>
          <w:lang w:val="en-US"/>
        </w:rPr>
        <w:t xml:space="preserve"> to the Russian Federation for the World Cup, it is necessary to contact the representative of the Border Service of the Republic of Belarus to obtain a migration card.</w:t>
      </w:r>
    </w:p>
    <w:p w:rsidR="000F51CC" w:rsidRPr="00585675" w:rsidRDefault="000F51CC" w:rsidP="00A164E4">
      <w:pPr>
        <w:pStyle w:val="ConsPlusNormal"/>
        <w:ind w:firstLine="540"/>
        <w:jc w:val="both"/>
        <w:rPr>
          <w:sz w:val="30"/>
          <w:szCs w:val="30"/>
          <w:lang w:val="en-US"/>
        </w:rPr>
      </w:pPr>
    </w:p>
    <w:p w:rsidR="000F51CC" w:rsidRPr="003C591E" w:rsidRDefault="000F51CC" w:rsidP="003C591E">
      <w:pPr>
        <w:pStyle w:val="ConsPlusNormal"/>
        <w:ind w:firstLine="540"/>
        <w:jc w:val="both"/>
        <w:rPr>
          <w:b/>
          <w:sz w:val="30"/>
          <w:szCs w:val="30"/>
          <w:lang w:val="en-US"/>
        </w:rPr>
      </w:pPr>
      <w:r w:rsidRPr="003C591E">
        <w:rPr>
          <w:b/>
          <w:sz w:val="30"/>
          <w:szCs w:val="30"/>
          <w:lang w:val="en-US"/>
        </w:rPr>
        <w:t xml:space="preserve">On the </w:t>
      </w:r>
      <w:r>
        <w:rPr>
          <w:b/>
          <w:sz w:val="30"/>
          <w:szCs w:val="30"/>
          <w:lang w:val="en-US"/>
        </w:rPr>
        <w:t xml:space="preserve">registration </w:t>
      </w:r>
      <w:r w:rsidRPr="003C591E">
        <w:rPr>
          <w:b/>
          <w:sz w:val="30"/>
          <w:szCs w:val="30"/>
          <w:lang w:val="en-US"/>
        </w:rPr>
        <w:t>procedur</w:t>
      </w:r>
      <w:r>
        <w:rPr>
          <w:b/>
          <w:sz w:val="30"/>
          <w:szCs w:val="30"/>
          <w:lang w:val="en-US"/>
        </w:rPr>
        <w:t>e (</w:t>
      </w:r>
      <w:r w:rsidRPr="003C591E">
        <w:rPr>
          <w:b/>
          <w:sz w:val="30"/>
          <w:szCs w:val="30"/>
          <w:lang w:val="en-US"/>
        </w:rPr>
        <w:t>migra</w:t>
      </w:r>
      <w:r>
        <w:rPr>
          <w:b/>
          <w:sz w:val="30"/>
          <w:szCs w:val="30"/>
          <w:lang w:val="en-US"/>
        </w:rPr>
        <w:t>tion registration) of foreign citizens</w:t>
      </w:r>
    </w:p>
    <w:p w:rsidR="000F51CC" w:rsidRPr="003C591E" w:rsidRDefault="000F51CC" w:rsidP="003C591E">
      <w:pPr>
        <w:pStyle w:val="ConsPlusNormal"/>
        <w:ind w:firstLine="540"/>
        <w:jc w:val="both"/>
        <w:rPr>
          <w:sz w:val="30"/>
          <w:szCs w:val="30"/>
          <w:u w:val="single"/>
          <w:lang w:val="en-US"/>
        </w:rPr>
      </w:pPr>
      <w:r w:rsidRPr="003C591E">
        <w:rPr>
          <w:sz w:val="30"/>
          <w:szCs w:val="30"/>
          <w:u w:val="single"/>
          <w:lang w:val="en-US"/>
        </w:rPr>
        <w:t>The Republic of Belarus</w:t>
      </w:r>
    </w:p>
    <w:p w:rsidR="000F51CC" w:rsidRDefault="000F51CC" w:rsidP="003C591E">
      <w:pPr>
        <w:pStyle w:val="ConsPlusNormal"/>
        <w:ind w:firstLine="540"/>
        <w:jc w:val="both"/>
        <w:rPr>
          <w:sz w:val="30"/>
          <w:szCs w:val="30"/>
          <w:lang w:val="en-US"/>
        </w:rPr>
      </w:pPr>
      <w:r>
        <w:rPr>
          <w:sz w:val="30"/>
          <w:szCs w:val="30"/>
          <w:lang w:val="en-US"/>
        </w:rPr>
        <w:t>Foreign citizens</w:t>
      </w:r>
      <w:r w:rsidRPr="003C591E">
        <w:rPr>
          <w:sz w:val="30"/>
          <w:szCs w:val="30"/>
          <w:lang w:val="en-US"/>
        </w:rPr>
        <w:t xml:space="preserve"> who arrived in the Republic of Belarus </w:t>
      </w:r>
      <w:r>
        <w:rPr>
          <w:sz w:val="30"/>
          <w:szCs w:val="30"/>
          <w:lang w:val="en-US"/>
        </w:rPr>
        <w:t xml:space="preserve">should within the period of five days, except for Sundays, national and other holidays, established and declared by the President of the Republic of Belarus as non-work days, unless otherwise provided in the legislation of the Republic of Belarus and international agreements of the Republic of Belarus register in the registration authorities at the place of actual temporary stay. </w:t>
      </w:r>
    </w:p>
    <w:p w:rsidR="000F51CC" w:rsidRPr="00331BEF" w:rsidRDefault="000F51CC" w:rsidP="00331BEF">
      <w:pPr>
        <w:pStyle w:val="ConsPlusNormal"/>
        <w:jc w:val="both"/>
        <w:rPr>
          <w:sz w:val="30"/>
          <w:szCs w:val="30"/>
          <w:lang w:val="en-US"/>
        </w:rPr>
      </w:pPr>
    </w:p>
    <w:p w:rsidR="000F51CC" w:rsidRPr="00D0359F" w:rsidRDefault="000F51CC" w:rsidP="00D0359F">
      <w:pPr>
        <w:pStyle w:val="ConsPlusNormal"/>
        <w:ind w:firstLine="708"/>
        <w:jc w:val="both"/>
        <w:rPr>
          <w:sz w:val="30"/>
          <w:szCs w:val="30"/>
          <w:lang w:val="en-US"/>
        </w:rPr>
      </w:pPr>
      <w:r w:rsidRPr="00D0359F">
        <w:rPr>
          <w:sz w:val="30"/>
          <w:szCs w:val="30"/>
          <w:lang w:val="en-US"/>
        </w:rPr>
        <w:t>F</w:t>
      </w:r>
      <w:r>
        <w:rPr>
          <w:sz w:val="30"/>
          <w:szCs w:val="30"/>
          <w:lang w:val="en-US"/>
        </w:rPr>
        <w:t>oreign citizens temporar</w:t>
      </w:r>
      <w:r w:rsidRPr="00D0359F">
        <w:rPr>
          <w:sz w:val="30"/>
          <w:szCs w:val="30"/>
          <w:lang w:val="en-US"/>
        </w:rPr>
        <w:t xml:space="preserve">y staying in </w:t>
      </w:r>
      <w:r>
        <w:rPr>
          <w:sz w:val="30"/>
          <w:szCs w:val="30"/>
          <w:lang w:val="en-US"/>
        </w:rPr>
        <w:t xml:space="preserve">hotels, sanatorium-resort and recreation organizations in the territory of </w:t>
      </w:r>
      <w:r w:rsidRPr="00D0359F">
        <w:rPr>
          <w:sz w:val="30"/>
          <w:szCs w:val="30"/>
          <w:lang w:val="en-US"/>
        </w:rPr>
        <w:t>the Republic of Belarus</w:t>
      </w:r>
      <w:r>
        <w:rPr>
          <w:sz w:val="30"/>
          <w:szCs w:val="30"/>
          <w:lang w:val="en-US"/>
        </w:rPr>
        <w:t xml:space="preserve"> shall be</w:t>
      </w:r>
      <w:r w:rsidRPr="00D0359F">
        <w:rPr>
          <w:sz w:val="30"/>
          <w:szCs w:val="30"/>
          <w:lang w:val="en-US"/>
        </w:rPr>
        <w:t xml:space="preserve"> registered by these hote</w:t>
      </w:r>
      <w:r>
        <w:rPr>
          <w:sz w:val="30"/>
          <w:szCs w:val="30"/>
          <w:lang w:val="en-US"/>
        </w:rPr>
        <w:t>ls, sanatorium-resort and recreation organizations</w:t>
      </w:r>
      <w:r w:rsidRPr="00D0359F">
        <w:rPr>
          <w:sz w:val="30"/>
          <w:szCs w:val="30"/>
          <w:lang w:val="en-US"/>
        </w:rPr>
        <w:t>.</w:t>
      </w:r>
    </w:p>
    <w:p w:rsidR="000F51CC" w:rsidRPr="00331BEF" w:rsidRDefault="000F51CC" w:rsidP="00331BEF">
      <w:pPr>
        <w:pStyle w:val="ConsPlusNormal"/>
        <w:ind w:firstLine="708"/>
        <w:jc w:val="both"/>
        <w:rPr>
          <w:sz w:val="30"/>
          <w:szCs w:val="30"/>
          <w:lang w:val="en-US"/>
        </w:rPr>
      </w:pPr>
      <w:r w:rsidRPr="00D0359F">
        <w:rPr>
          <w:sz w:val="30"/>
          <w:szCs w:val="30"/>
          <w:lang w:val="en-US"/>
        </w:rPr>
        <w:t xml:space="preserve">More </w:t>
      </w:r>
      <w:r>
        <w:rPr>
          <w:sz w:val="30"/>
          <w:szCs w:val="30"/>
          <w:lang w:val="en-US"/>
        </w:rPr>
        <w:t xml:space="preserve">information on the </w:t>
      </w:r>
      <w:r w:rsidRPr="00D0359F">
        <w:rPr>
          <w:sz w:val="30"/>
          <w:szCs w:val="30"/>
          <w:lang w:val="en-US"/>
        </w:rPr>
        <w:t xml:space="preserve">procedure </w:t>
      </w:r>
      <w:r>
        <w:rPr>
          <w:sz w:val="30"/>
          <w:szCs w:val="30"/>
          <w:lang w:val="en-US"/>
        </w:rPr>
        <w:t xml:space="preserve">for registration </w:t>
      </w:r>
      <w:r w:rsidRPr="00D0359F">
        <w:rPr>
          <w:sz w:val="30"/>
          <w:szCs w:val="30"/>
          <w:lang w:val="en-US"/>
        </w:rPr>
        <w:t>can be found on the website of the Ministry of Internal Affairs of the Repub</w:t>
      </w:r>
      <w:r>
        <w:rPr>
          <w:sz w:val="30"/>
          <w:szCs w:val="30"/>
          <w:lang w:val="en-US"/>
        </w:rPr>
        <w:t>lic of Belarus (</w:t>
      </w:r>
      <w:hyperlink r:id="rId6" w:history="1">
        <w:r w:rsidRPr="00733017">
          <w:rPr>
            <w:rStyle w:val="Hyperlink"/>
            <w:sz w:val="30"/>
            <w:szCs w:val="30"/>
            <w:lang w:val="en-US"/>
          </w:rPr>
          <w:t>www.mvd.gov.by</w:t>
        </w:r>
      </w:hyperlink>
      <w:r>
        <w:rPr>
          <w:sz w:val="30"/>
          <w:szCs w:val="30"/>
          <w:lang w:val="en-US"/>
        </w:rPr>
        <w:t>) in the section “Citizenship and Migration”</w:t>
      </w:r>
      <w:r w:rsidRPr="00D0359F">
        <w:rPr>
          <w:sz w:val="30"/>
          <w:szCs w:val="30"/>
          <w:lang w:val="en-US"/>
        </w:rPr>
        <w:t>.</w:t>
      </w:r>
    </w:p>
    <w:p w:rsidR="000F51CC" w:rsidRPr="00331BEF" w:rsidRDefault="000F51CC" w:rsidP="00331BEF">
      <w:pPr>
        <w:autoSpaceDE w:val="0"/>
        <w:autoSpaceDN w:val="0"/>
        <w:adjustRightInd w:val="0"/>
        <w:spacing w:after="0" w:line="240" w:lineRule="auto"/>
        <w:jc w:val="both"/>
        <w:rPr>
          <w:rFonts w:ascii="Times New Roman" w:hAnsi="Times New Roman"/>
          <w:sz w:val="30"/>
          <w:szCs w:val="30"/>
          <w:u w:val="single"/>
          <w:lang w:val="en-US"/>
        </w:rPr>
      </w:pPr>
    </w:p>
    <w:p w:rsidR="000F51CC" w:rsidRPr="00331BEF" w:rsidRDefault="000F51CC" w:rsidP="00331BEF">
      <w:pPr>
        <w:autoSpaceDE w:val="0"/>
        <w:autoSpaceDN w:val="0"/>
        <w:adjustRightInd w:val="0"/>
        <w:spacing w:after="0" w:line="240" w:lineRule="auto"/>
        <w:ind w:firstLine="708"/>
        <w:jc w:val="both"/>
        <w:rPr>
          <w:rFonts w:ascii="Times New Roman" w:hAnsi="Times New Roman"/>
          <w:sz w:val="30"/>
          <w:szCs w:val="30"/>
          <w:u w:val="single"/>
          <w:lang w:val="en-US"/>
        </w:rPr>
      </w:pPr>
      <w:r>
        <w:rPr>
          <w:rFonts w:ascii="Times New Roman" w:hAnsi="Times New Roman"/>
          <w:sz w:val="30"/>
          <w:szCs w:val="30"/>
          <w:u w:val="single"/>
          <w:lang w:val="en-US"/>
        </w:rPr>
        <w:t>The Russian Federation</w:t>
      </w:r>
    </w:p>
    <w:p w:rsidR="000F51CC" w:rsidRPr="008A202E" w:rsidRDefault="000F51CC" w:rsidP="008A202E">
      <w:pPr>
        <w:autoSpaceDE w:val="0"/>
        <w:autoSpaceDN w:val="0"/>
        <w:adjustRightInd w:val="0"/>
        <w:spacing w:after="0" w:line="240" w:lineRule="auto"/>
        <w:ind w:firstLine="708"/>
        <w:jc w:val="both"/>
        <w:rPr>
          <w:rFonts w:ascii="Times New Roman" w:hAnsi="Times New Roman"/>
          <w:sz w:val="30"/>
          <w:szCs w:val="30"/>
          <w:lang w:val="en-US"/>
        </w:rPr>
      </w:pPr>
      <w:r>
        <w:rPr>
          <w:rFonts w:ascii="Times New Roman" w:hAnsi="Times New Roman"/>
          <w:sz w:val="30"/>
          <w:szCs w:val="30"/>
          <w:lang w:val="en-US"/>
        </w:rPr>
        <w:t>In the cities of Volgograd, Ye</w:t>
      </w:r>
      <w:r w:rsidRPr="00774262">
        <w:rPr>
          <w:rFonts w:ascii="Times New Roman" w:hAnsi="Times New Roman"/>
          <w:sz w:val="30"/>
          <w:szCs w:val="30"/>
          <w:lang w:val="en-US"/>
        </w:rPr>
        <w:t xml:space="preserve">katerinburg, Kazan, Kaliningrad, Moscow, Nizhny Novgorod, Rostov-on-Don, Samara, St. Petersburg, Saransk, Sochi </w:t>
      </w:r>
      <w:r>
        <w:rPr>
          <w:rFonts w:ascii="Times New Roman" w:hAnsi="Times New Roman"/>
          <w:sz w:val="30"/>
          <w:szCs w:val="30"/>
          <w:lang w:val="en-US"/>
        </w:rPr>
        <w:t xml:space="preserve">in the period </w:t>
      </w:r>
      <w:r w:rsidRPr="00774262">
        <w:rPr>
          <w:rFonts w:ascii="Times New Roman" w:hAnsi="Times New Roman"/>
          <w:sz w:val="30"/>
          <w:szCs w:val="30"/>
          <w:lang w:val="en-US"/>
        </w:rPr>
        <w:t xml:space="preserve">from May 25 </w:t>
      </w:r>
      <w:r>
        <w:rPr>
          <w:rFonts w:ascii="Times New Roman" w:hAnsi="Times New Roman"/>
          <w:sz w:val="30"/>
          <w:szCs w:val="30"/>
          <w:lang w:val="en-US"/>
        </w:rPr>
        <w:t>to July 25, 2018 for registration at the place of stay</w:t>
      </w:r>
      <w:r w:rsidRPr="00774262">
        <w:rPr>
          <w:rFonts w:ascii="Times New Roman" w:hAnsi="Times New Roman"/>
          <w:sz w:val="30"/>
          <w:szCs w:val="30"/>
          <w:lang w:val="en-US"/>
        </w:rPr>
        <w:t xml:space="preserve"> of a foreign citizen or stateless person arriving for temporary stay</w:t>
      </w:r>
      <w:r>
        <w:rPr>
          <w:rFonts w:ascii="Times New Roman" w:hAnsi="Times New Roman"/>
          <w:sz w:val="30"/>
          <w:szCs w:val="30"/>
          <w:lang w:val="en-US"/>
        </w:rPr>
        <w:t>, the receiving party</w:t>
      </w:r>
      <w:r w:rsidRPr="00774262">
        <w:rPr>
          <w:rFonts w:ascii="Times New Roman" w:hAnsi="Times New Roman"/>
          <w:sz w:val="30"/>
          <w:szCs w:val="30"/>
          <w:lang w:val="en-US"/>
        </w:rPr>
        <w:t xml:space="preserve">, and in the cases provided for in Parts 3 and 3.1 of </w:t>
      </w:r>
      <w:r>
        <w:rPr>
          <w:rFonts w:ascii="Times New Roman" w:hAnsi="Times New Roman"/>
          <w:sz w:val="30"/>
          <w:szCs w:val="30"/>
          <w:lang w:val="en-US"/>
        </w:rPr>
        <w:t>the Article 22 of the Federal Law dated</w:t>
      </w:r>
      <w:r w:rsidRPr="00774262">
        <w:rPr>
          <w:rFonts w:ascii="Times New Roman" w:hAnsi="Times New Roman"/>
          <w:sz w:val="30"/>
          <w:szCs w:val="30"/>
          <w:lang w:val="en-US"/>
        </w:rPr>
        <w:t xml:space="preserve"> July 18, 2006 No. 109-FZ</w:t>
      </w:r>
      <w:r>
        <w:rPr>
          <w:rFonts w:ascii="Times New Roman" w:hAnsi="Times New Roman"/>
          <w:sz w:val="30"/>
          <w:szCs w:val="30"/>
          <w:lang w:val="en-US"/>
        </w:rPr>
        <w:t xml:space="preserve"> “On </w:t>
      </w:r>
      <w:r w:rsidRPr="00774262">
        <w:rPr>
          <w:rFonts w:ascii="Times New Roman" w:hAnsi="Times New Roman"/>
          <w:sz w:val="30"/>
          <w:szCs w:val="30"/>
          <w:lang w:val="en-US"/>
        </w:rPr>
        <w:t>migration registration of foreign citizens and stateless pe</w:t>
      </w:r>
      <w:r>
        <w:rPr>
          <w:rFonts w:ascii="Times New Roman" w:hAnsi="Times New Roman"/>
          <w:sz w:val="30"/>
          <w:szCs w:val="30"/>
          <w:lang w:val="en-US"/>
        </w:rPr>
        <w:t xml:space="preserve">rsons in the Russian Federation”directly </w:t>
      </w:r>
      <w:r w:rsidRPr="00774262">
        <w:rPr>
          <w:rFonts w:ascii="Times New Roman" w:hAnsi="Times New Roman"/>
          <w:sz w:val="30"/>
          <w:szCs w:val="30"/>
          <w:lang w:val="en-US"/>
        </w:rPr>
        <w:t>a foreign ci</w:t>
      </w:r>
      <w:r>
        <w:rPr>
          <w:rFonts w:ascii="Times New Roman" w:hAnsi="Times New Roman"/>
          <w:sz w:val="30"/>
          <w:szCs w:val="30"/>
          <w:lang w:val="en-US"/>
        </w:rPr>
        <w:t>tizen or a stateless person within 3 days of his arrival at the place of stay should</w:t>
      </w:r>
      <w:r w:rsidRPr="00774262">
        <w:rPr>
          <w:rFonts w:ascii="Times New Roman" w:hAnsi="Times New Roman"/>
          <w:sz w:val="30"/>
          <w:szCs w:val="30"/>
          <w:lang w:val="en-US"/>
        </w:rPr>
        <w:t xml:space="preserve"> submit to the appropriate territorial office of the Ministry of Internal Affairs of the Russian Federation or a</w:t>
      </w:r>
      <w:r>
        <w:rPr>
          <w:rFonts w:ascii="Times New Roman" w:hAnsi="Times New Roman"/>
          <w:sz w:val="30"/>
          <w:szCs w:val="30"/>
          <w:lang w:val="en-US"/>
        </w:rPr>
        <w:t xml:space="preserve"> multifunctional center for </w:t>
      </w:r>
      <w:r w:rsidRPr="00774262">
        <w:rPr>
          <w:rFonts w:ascii="Times New Roman" w:hAnsi="Times New Roman"/>
          <w:sz w:val="30"/>
          <w:szCs w:val="30"/>
          <w:lang w:val="en-US"/>
        </w:rPr>
        <w:t xml:space="preserve">provision of state and municipal services </w:t>
      </w:r>
      <w:r>
        <w:rPr>
          <w:rFonts w:ascii="Times New Roman" w:hAnsi="Times New Roman"/>
          <w:sz w:val="30"/>
          <w:szCs w:val="30"/>
          <w:lang w:val="en-US"/>
        </w:rPr>
        <w:t>documents as required</w:t>
      </w:r>
      <w:r w:rsidRPr="00774262">
        <w:rPr>
          <w:rFonts w:ascii="Times New Roman" w:hAnsi="Times New Roman"/>
          <w:sz w:val="30"/>
          <w:szCs w:val="30"/>
          <w:lang w:val="en-US"/>
        </w:rPr>
        <w:t xml:space="preserve"> by the legislation of the Russian Federation.</w:t>
      </w:r>
    </w:p>
    <w:p w:rsidR="000F51CC" w:rsidRPr="00FE18A5" w:rsidRDefault="000F51CC" w:rsidP="00FE18A5">
      <w:pPr>
        <w:pStyle w:val="ConsPlusNormal"/>
        <w:ind w:firstLine="708"/>
        <w:jc w:val="both"/>
        <w:rPr>
          <w:sz w:val="30"/>
          <w:szCs w:val="30"/>
          <w:lang w:val="en-US"/>
        </w:rPr>
      </w:pPr>
      <w:r>
        <w:rPr>
          <w:sz w:val="30"/>
          <w:szCs w:val="30"/>
          <w:lang w:val="en-US"/>
        </w:rPr>
        <w:t>These requirements should</w:t>
      </w:r>
      <w:r w:rsidRPr="00FE18A5">
        <w:rPr>
          <w:sz w:val="30"/>
          <w:szCs w:val="30"/>
          <w:lang w:val="en-US"/>
        </w:rPr>
        <w:t xml:space="preserve"> not apply to foreign citizens and statel</w:t>
      </w:r>
      <w:r>
        <w:rPr>
          <w:sz w:val="30"/>
          <w:szCs w:val="30"/>
          <w:lang w:val="en-US"/>
        </w:rPr>
        <w:t>ess persons who take part in the World Cup, including</w:t>
      </w:r>
      <w:r w:rsidRPr="00FE18A5">
        <w:rPr>
          <w:sz w:val="30"/>
          <w:szCs w:val="30"/>
          <w:lang w:val="en-US"/>
        </w:rPr>
        <w:t xml:space="preserve"> representatives of FI</w:t>
      </w:r>
      <w:r>
        <w:rPr>
          <w:sz w:val="30"/>
          <w:szCs w:val="30"/>
          <w:lang w:val="en-US"/>
        </w:rPr>
        <w:t xml:space="preserve">FA, </w:t>
      </w:r>
      <w:r w:rsidRPr="00FE18A5">
        <w:rPr>
          <w:sz w:val="30"/>
          <w:szCs w:val="30"/>
          <w:lang w:val="en-US"/>
        </w:rPr>
        <w:t>FIFA</w:t>
      </w:r>
      <w:r>
        <w:rPr>
          <w:sz w:val="30"/>
          <w:szCs w:val="30"/>
          <w:lang w:val="en-US"/>
        </w:rPr>
        <w:t xml:space="preserve"> affiliates</w:t>
      </w:r>
      <w:r w:rsidRPr="00FE18A5">
        <w:rPr>
          <w:sz w:val="30"/>
          <w:szCs w:val="30"/>
          <w:lang w:val="en-US"/>
        </w:rPr>
        <w:t>, confederations and national football associations included in the FIFA lists.</w:t>
      </w:r>
    </w:p>
    <w:p w:rsidR="000F51CC" w:rsidRPr="00FE18A5" w:rsidRDefault="000F51CC" w:rsidP="00FE18A5">
      <w:pPr>
        <w:pStyle w:val="ConsPlusNormal"/>
        <w:ind w:firstLine="708"/>
        <w:jc w:val="both"/>
        <w:rPr>
          <w:sz w:val="30"/>
          <w:szCs w:val="30"/>
          <w:lang w:val="en-US"/>
        </w:rPr>
      </w:pPr>
      <w:r w:rsidRPr="00FE18A5">
        <w:rPr>
          <w:sz w:val="30"/>
          <w:szCs w:val="30"/>
          <w:lang w:val="en-US"/>
        </w:rPr>
        <w:t xml:space="preserve">More </w:t>
      </w:r>
      <w:r>
        <w:rPr>
          <w:sz w:val="30"/>
          <w:szCs w:val="30"/>
          <w:lang w:val="en-US"/>
        </w:rPr>
        <w:t xml:space="preserve">information on the registration </w:t>
      </w:r>
      <w:r w:rsidRPr="00FE18A5">
        <w:rPr>
          <w:sz w:val="30"/>
          <w:szCs w:val="30"/>
          <w:lang w:val="en-US"/>
        </w:rPr>
        <w:t>procedure can be found on the website</w:t>
      </w:r>
      <w:r>
        <w:rPr>
          <w:sz w:val="30"/>
          <w:szCs w:val="30"/>
          <w:lang w:val="en-US"/>
        </w:rPr>
        <w:t xml:space="preserve"> of the Ministry of the Internal Affairs</w:t>
      </w:r>
      <w:r w:rsidRPr="00FE18A5">
        <w:rPr>
          <w:sz w:val="30"/>
          <w:szCs w:val="30"/>
          <w:lang w:val="en-US"/>
        </w:rPr>
        <w:t xml:space="preserve"> of the Russian Federation (www.mvd.rf) or at www.fan-id.ru.</w:t>
      </w:r>
    </w:p>
    <w:p w:rsidR="000F51CC" w:rsidRPr="008A202E" w:rsidRDefault="000F51CC" w:rsidP="0070775D">
      <w:pPr>
        <w:pStyle w:val="2"/>
        <w:shd w:val="clear" w:color="auto" w:fill="auto"/>
        <w:spacing w:line="240" w:lineRule="auto"/>
        <w:ind w:right="20"/>
        <w:jc w:val="both"/>
        <w:rPr>
          <w:b/>
          <w:sz w:val="30"/>
          <w:szCs w:val="30"/>
          <w:lang w:val="en-US"/>
        </w:rPr>
      </w:pPr>
    </w:p>
    <w:p w:rsidR="000F51CC" w:rsidRPr="007D1AF6" w:rsidRDefault="000F51CC" w:rsidP="007D1AF6">
      <w:pPr>
        <w:pStyle w:val="2"/>
        <w:spacing w:line="240" w:lineRule="auto"/>
        <w:ind w:left="23" w:right="23" w:hanging="23"/>
        <w:jc w:val="both"/>
        <w:rPr>
          <w:b/>
          <w:sz w:val="30"/>
          <w:szCs w:val="30"/>
          <w:lang w:val="en-US"/>
        </w:rPr>
      </w:pPr>
      <w:r>
        <w:rPr>
          <w:b/>
          <w:sz w:val="30"/>
          <w:szCs w:val="30"/>
          <w:lang w:val="en-US"/>
        </w:rPr>
        <w:t xml:space="preserve">On the procedureof travel </w:t>
      </w:r>
      <w:r w:rsidRPr="007D1AF6">
        <w:rPr>
          <w:b/>
          <w:sz w:val="30"/>
          <w:szCs w:val="30"/>
          <w:lang w:val="en-US"/>
        </w:rPr>
        <w:t>in Kaliningrad by road or rail</w:t>
      </w:r>
      <w:r>
        <w:rPr>
          <w:b/>
          <w:sz w:val="30"/>
          <w:szCs w:val="30"/>
          <w:lang w:val="en-US"/>
        </w:rPr>
        <w:t xml:space="preserve"> transport</w:t>
      </w:r>
    </w:p>
    <w:p w:rsidR="000F51CC" w:rsidRPr="007D1AF6" w:rsidRDefault="000F51CC" w:rsidP="007D1AF6">
      <w:pPr>
        <w:pStyle w:val="2"/>
        <w:spacing w:line="240" w:lineRule="auto"/>
        <w:ind w:left="23" w:right="23" w:hanging="23"/>
        <w:jc w:val="both"/>
        <w:rPr>
          <w:b/>
          <w:sz w:val="30"/>
          <w:szCs w:val="30"/>
          <w:lang w:val="en-US"/>
        </w:rPr>
      </w:pPr>
    </w:p>
    <w:p w:rsidR="000F51CC" w:rsidRDefault="000F51CC" w:rsidP="007D1AF6">
      <w:pPr>
        <w:pStyle w:val="2"/>
        <w:spacing w:line="240" w:lineRule="auto"/>
        <w:ind w:left="23" w:right="23" w:hanging="23"/>
        <w:jc w:val="both"/>
        <w:rPr>
          <w:sz w:val="30"/>
          <w:szCs w:val="30"/>
          <w:lang w:val="en-US"/>
        </w:rPr>
      </w:pPr>
      <w:r w:rsidRPr="007D1AF6">
        <w:rPr>
          <w:sz w:val="30"/>
          <w:szCs w:val="30"/>
          <w:lang w:val="en-US"/>
        </w:rPr>
        <w:t>Citizens of states that are not members o</w:t>
      </w:r>
      <w:r>
        <w:rPr>
          <w:sz w:val="30"/>
          <w:szCs w:val="30"/>
          <w:lang w:val="en-US"/>
        </w:rPr>
        <w:t xml:space="preserve">f the Schengen zone </w:t>
      </w:r>
      <w:r w:rsidRPr="008A202E">
        <w:rPr>
          <w:b/>
          <w:sz w:val="30"/>
          <w:szCs w:val="30"/>
          <w:u w:val="single"/>
          <w:lang w:val="en-US"/>
        </w:rPr>
        <w:t>should have a Schengen visa</w:t>
      </w:r>
      <w:r>
        <w:rPr>
          <w:sz w:val="30"/>
          <w:szCs w:val="30"/>
          <w:lang w:val="en-US"/>
        </w:rPr>
        <w:t xml:space="preserve"> for travelling</w:t>
      </w:r>
      <w:r w:rsidRPr="007D1AF6">
        <w:rPr>
          <w:sz w:val="30"/>
          <w:szCs w:val="30"/>
          <w:lang w:val="en-US"/>
        </w:rPr>
        <w:t xml:space="preserve"> on matches in Kaliningrad by road or by rail</w:t>
      </w:r>
      <w:r>
        <w:rPr>
          <w:sz w:val="30"/>
          <w:szCs w:val="30"/>
          <w:lang w:val="en-US"/>
        </w:rPr>
        <w:t xml:space="preserve"> transport.</w:t>
      </w:r>
    </w:p>
    <w:p w:rsidR="000F51CC" w:rsidRPr="00585675" w:rsidRDefault="000F51CC" w:rsidP="009B7E14">
      <w:pPr>
        <w:pStyle w:val="2"/>
        <w:shd w:val="clear" w:color="auto" w:fill="auto"/>
        <w:spacing w:line="240" w:lineRule="auto"/>
        <w:ind w:right="23"/>
        <w:jc w:val="both"/>
        <w:rPr>
          <w:sz w:val="30"/>
          <w:szCs w:val="30"/>
          <w:lang w:val="en-US"/>
        </w:rPr>
      </w:pPr>
    </w:p>
    <w:p w:rsidR="000F51CC" w:rsidRPr="00585675" w:rsidRDefault="000F51CC" w:rsidP="00E86C30">
      <w:pPr>
        <w:pStyle w:val="2"/>
        <w:spacing w:line="240" w:lineRule="auto"/>
        <w:ind w:left="23" w:right="23" w:hanging="23"/>
        <w:jc w:val="both"/>
        <w:rPr>
          <w:b/>
          <w:sz w:val="30"/>
          <w:szCs w:val="30"/>
          <w:lang w:val="en-US"/>
        </w:rPr>
      </w:pPr>
      <w:r w:rsidRPr="00585675">
        <w:rPr>
          <w:b/>
          <w:sz w:val="30"/>
          <w:szCs w:val="30"/>
          <w:lang w:val="en-US"/>
        </w:rPr>
        <w:t>On actions taken in the event the passport or FAN ID is lost</w:t>
      </w:r>
    </w:p>
    <w:p w:rsidR="000F51CC" w:rsidRPr="00E86C30" w:rsidRDefault="000F51CC" w:rsidP="00E86C30">
      <w:pPr>
        <w:pStyle w:val="2"/>
        <w:spacing w:line="240" w:lineRule="auto"/>
        <w:ind w:left="23" w:right="23" w:hanging="23"/>
        <w:jc w:val="both"/>
        <w:rPr>
          <w:sz w:val="30"/>
          <w:szCs w:val="30"/>
          <w:lang w:val="en-US"/>
        </w:rPr>
      </w:pPr>
    </w:p>
    <w:p w:rsidR="000F51CC" w:rsidRPr="00E86C30" w:rsidRDefault="000F51CC" w:rsidP="008A202E">
      <w:pPr>
        <w:pStyle w:val="2"/>
        <w:spacing w:line="240" w:lineRule="auto"/>
        <w:ind w:left="23" w:right="23" w:firstLine="685"/>
        <w:jc w:val="both"/>
        <w:rPr>
          <w:sz w:val="30"/>
          <w:szCs w:val="30"/>
          <w:lang w:val="en-US"/>
        </w:rPr>
      </w:pPr>
      <w:r>
        <w:rPr>
          <w:sz w:val="30"/>
          <w:szCs w:val="30"/>
          <w:lang w:val="en-US"/>
        </w:rPr>
        <w:t xml:space="preserve">In case </w:t>
      </w:r>
      <w:r w:rsidRPr="00E86C30">
        <w:rPr>
          <w:sz w:val="30"/>
          <w:szCs w:val="30"/>
          <w:lang w:val="en-US"/>
        </w:rPr>
        <w:t>the document for travel</w:t>
      </w:r>
      <w:r>
        <w:rPr>
          <w:sz w:val="30"/>
          <w:szCs w:val="30"/>
          <w:lang w:val="en-US"/>
        </w:rPr>
        <w:t>ing abroad is lost, you need to contact</w:t>
      </w:r>
      <w:r w:rsidRPr="00E86C30">
        <w:rPr>
          <w:sz w:val="30"/>
          <w:szCs w:val="30"/>
          <w:lang w:val="en-US"/>
        </w:rPr>
        <w:t xml:space="preserve"> the diplomatic mission or consular of</w:t>
      </w:r>
      <w:r>
        <w:rPr>
          <w:sz w:val="30"/>
          <w:szCs w:val="30"/>
          <w:lang w:val="en-US"/>
        </w:rPr>
        <w:t>fice of the state of citizenship toobtain</w:t>
      </w:r>
      <w:r w:rsidRPr="00E86C30">
        <w:rPr>
          <w:sz w:val="30"/>
          <w:szCs w:val="30"/>
          <w:lang w:val="en-US"/>
        </w:rPr>
        <w:t>a certificate of return, and then apply for an exit visa in the migration service.</w:t>
      </w:r>
    </w:p>
    <w:p w:rsidR="000F51CC" w:rsidRPr="00E86C30" w:rsidRDefault="000F51CC" w:rsidP="008A202E">
      <w:pPr>
        <w:pStyle w:val="2"/>
        <w:shd w:val="clear" w:color="auto" w:fill="auto"/>
        <w:spacing w:line="240" w:lineRule="auto"/>
        <w:ind w:left="23" w:right="23" w:firstLine="685"/>
        <w:jc w:val="both"/>
        <w:rPr>
          <w:sz w:val="30"/>
          <w:szCs w:val="30"/>
          <w:lang w:val="en-US"/>
        </w:rPr>
      </w:pPr>
      <w:r w:rsidRPr="00E86C30">
        <w:rPr>
          <w:sz w:val="30"/>
          <w:szCs w:val="30"/>
          <w:lang w:val="en-US"/>
        </w:rPr>
        <w:t>If you lose the FAN ID in the territory of the Russian Federation, you s</w:t>
      </w:r>
      <w:r>
        <w:rPr>
          <w:sz w:val="30"/>
          <w:szCs w:val="30"/>
          <w:lang w:val="en-US"/>
        </w:rPr>
        <w:t>hould contact the FAN ID Distribution C</w:t>
      </w:r>
      <w:r w:rsidRPr="00E86C30">
        <w:rPr>
          <w:sz w:val="30"/>
          <w:szCs w:val="30"/>
          <w:lang w:val="en-US"/>
        </w:rPr>
        <w:t>enter in the cities</w:t>
      </w:r>
      <w:r>
        <w:rPr>
          <w:sz w:val="30"/>
          <w:szCs w:val="30"/>
          <w:lang w:val="en-US"/>
        </w:rPr>
        <w:t xml:space="preserve"> of holding matches to</w:t>
      </w:r>
      <w:r w:rsidRPr="00E86C30">
        <w:rPr>
          <w:sz w:val="30"/>
          <w:szCs w:val="30"/>
          <w:lang w:val="en-US"/>
        </w:rPr>
        <w:t xml:space="preserve"> obtain a duplicate.</w:t>
      </w:r>
    </w:p>
    <w:p w:rsidR="000F51CC" w:rsidRPr="005822CC" w:rsidRDefault="000F51CC" w:rsidP="005822CC">
      <w:pPr>
        <w:pStyle w:val="2"/>
        <w:shd w:val="clear" w:color="auto" w:fill="auto"/>
        <w:spacing w:line="240" w:lineRule="auto"/>
        <w:ind w:right="23"/>
        <w:jc w:val="both"/>
        <w:rPr>
          <w:b/>
          <w:sz w:val="30"/>
          <w:szCs w:val="30"/>
          <w:lang w:val="en-US"/>
        </w:rPr>
      </w:pPr>
    </w:p>
    <w:p w:rsidR="000F51CC" w:rsidRDefault="000F51CC" w:rsidP="003110F5">
      <w:pPr>
        <w:pStyle w:val="2"/>
        <w:shd w:val="clear" w:color="auto" w:fill="auto"/>
        <w:spacing w:line="240" w:lineRule="auto"/>
        <w:ind w:left="23" w:right="23" w:hanging="23"/>
        <w:jc w:val="both"/>
        <w:rPr>
          <w:b/>
          <w:sz w:val="30"/>
          <w:szCs w:val="30"/>
          <w:lang w:val="en-US"/>
        </w:rPr>
      </w:pPr>
      <w:r w:rsidRPr="0082445A">
        <w:rPr>
          <w:b/>
          <w:sz w:val="30"/>
          <w:szCs w:val="30"/>
          <w:lang w:val="en-US"/>
        </w:rPr>
        <w:t xml:space="preserve">Attention </w:t>
      </w:r>
      <w:r>
        <w:rPr>
          <w:b/>
          <w:sz w:val="30"/>
          <w:szCs w:val="30"/>
          <w:lang w:val="en-US"/>
        </w:rPr>
        <w:t>of drivers of vehicles carrying out transfers</w:t>
      </w:r>
      <w:r w:rsidRPr="0082445A">
        <w:rPr>
          <w:b/>
          <w:sz w:val="30"/>
          <w:szCs w:val="30"/>
          <w:lang w:val="en-US"/>
        </w:rPr>
        <w:t xml:space="preserve"> of fans</w:t>
      </w:r>
      <w:r>
        <w:rPr>
          <w:b/>
          <w:sz w:val="30"/>
          <w:szCs w:val="30"/>
          <w:lang w:val="en-US"/>
        </w:rPr>
        <w:t xml:space="preserve"> by road transport</w:t>
      </w:r>
    </w:p>
    <w:p w:rsidR="000F51CC" w:rsidRPr="005822CC" w:rsidRDefault="000F51CC" w:rsidP="005822CC">
      <w:pPr>
        <w:pStyle w:val="2"/>
        <w:shd w:val="clear" w:color="auto" w:fill="auto"/>
        <w:spacing w:line="240" w:lineRule="auto"/>
        <w:ind w:left="23" w:right="23" w:hanging="23"/>
        <w:rPr>
          <w:b/>
          <w:sz w:val="30"/>
          <w:szCs w:val="30"/>
          <w:lang w:val="en-US"/>
        </w:rPr>
      </w:pPr>
    </w:p>
    <w:p w:rsidR="000F51CC" w:rsidRPr="00DB1960" w:rsidRDefault="000F51CC" w:rsidP="00DB1960">
      <w:pPr>
        <w:pStyle w:val="2"/>
        <w:tabs>
          <w:tab w:val="left" w:pos="1422"/>
        </w:tabs>
        <w:spacing w:line="240" w:lineRule="auto"/>
        <w:ind w:left="20" w:right="20" w:firstLine="720"/>
        <w:jc w:val="both"/>
        <w:rPr>
          <w:sz w:val="30"/>
          <w:szCs w:val="30"/>
          <w:lang w:val="en-US"/>
        </w:rPr>
      </w:pPr>
      <w:r w:rsidRPr="00DB1960">
        <w:rPr>
          <w:sz w:val="30"/>
          <w:szCs w:val="30"/>
          <w:lang w:val="en-US"/>
        </w:rPr>
        <w:t>In accordance with the Agreement, foreign citizens and stateless persons who are drivers of vehic</w:t>
      </w:r>
      <w:r>
        <w:rPr>
          <w:sz w:val="30"/>
          <w:szCs w:val="30"/>
          <w:lang w:val="en-US"/>
        </w:rPr>
        <w:t xml:space="preserve">les carrying out transfers </w:t>
      </w:r>
      <w:r w:rsidRPr="00DB1960">
        <w:rPr>
          <w:sz w:val="30"/>
          <w:szCs w:val="30"/>
          <w:lang w:val="en-US"/>
        </w:rPr>
        <w:t>of perso</w:t>
      </w:r>
      <w:r>
        <w:rPr>
          <w:sz w:val="30"/>
          <w:szCs w:val="30"/>
          <w:lang w:val="en-US"/>
        </w:rPr>
        <w:t>ns</w:t>
      </w:r>
      <w:r w:rsidRPr="00DB1960">
        <w:rPr>
          <w:sz w:val="30"/>
          <w:szCs w:val="30"/>
          <w:lang w:val="en-US"/>
        </w:rPr>
        <w:t xml:space="preserve"> visiting the World Cup </w:t>
      </w:r>
      <w:r>
        <w:rPr>
          <w:sz w:val="30"/>
          <w:szCs w:val="30"/>
          <w:lang w:val="en-US"/>
        </w:rPr>
        <w:t xml:space="preserve">by road transport can </w:t>
      </w:r>
      <w:r w:rsidRPr="00DB1960">
        <w:rPr>
          <w:sz w:val="30"/>
          <w:szCs w:val="30"/>
          <w:lang w:val="en-US"/>
        </w:rPr>
        <w:t xml:space="preserve">enter </w:t>
      </w:r>
      <w:r>
        <w:rPr>
          <w:sz w:val="30"/>
          <w:szCs w:val="30"/>
          <w:lang w:val="en-US"/>
        </w:rPr>
        <w:t xml:space="preserve">and leave </w:t>
      </w:r>
      <w:r w:rsidRPr="00DB1960">
        <w:rPr>
          <w:sz w:val="30"/>
          <w:szCs w:val="30"/>
          <w:lang w:val="en-US"/>
        </w:rPr>
        <w:t>the territory of the Republic of Belarus and t</w:t>
      </w:r>
      <w:r>
        <w:rPr>
          <w:sz w:val="30"/>
          <w:szCs w:val="30"/>
          <w:lang w:val="en-US"/>
        </w:rPr>
        <w:t xml:space="preserve">he Russian Federation </w:t>
      </w:r>
      <w:r w:rsidRPr="00DB1960">
        <w:rPr>
          <w:sz w:val="30"/>
          <w:szCs w:val="30"/>
          <w:lang w:val="en-US"/>
        </w:rPr>
        <w:t>if they have:</w:t>
      </w:r>
    </w:p>
    <w:p w:rsidR="000F51CC" w:rsidRPr="00DB1960" w:rsidRDefault="000F51CC" w:rsidP="00DB1960">
      <w:pPr>
        <w:pStyle w:val="2"/>
        <w:tabs>
          <w:tab w:val="left" w:pos="1422"/>
        </w:tabs>
        <w:spacing w:line="240" w:lineRule="auto"/>
        <w:ind w:left="20" w:right="20" w:firstLine="720"/>
        <w:jc w:val="both"/>
        <w:rPr>
          <w:sz w:val="30"/>
          <w:szCs w:val="30"/>
          <w:lang w:val="en-US"/>
        </w:rPr>
      </w:pPr>
      <w:r w:rsidRPr="00DB1960">
        <w:rPr>
          <w:sz w:val="30"/>
          <w:szCs w:val="30"/>
          <w:lang w:val="en-US"/>
        </w:rPr>
        <w:t>a valid identity document,</w:t>
      </w:r>
    </w:p>
    <w:p w:rsidR="000F51CC" w:rsidRDefault="000F51CC" w:rsidP="00DB1960">
      <w:pPr>
        <w:pStyle w:val="2"/>
        <w:shd w:val="clear" w:color="auto" w:fill="auto"/>
        <w:tabs>
          <w:tab w:val="left" w:pos="1422"/>
        </w:tabs>
        <w:spacing w:line="240" w:lineRule="auto"/>
        <w:ind w:left="20" w:right="20" w:firstLine="720"/>
        <w:jc w:val="both"/>
        <w:rPr>
          <w:sz w:val="30"/>
          <w:szCs w:val="30"/>
          <w:lang w:val="en-US"/>
        </w:rPr>
      </w:pPr>
      <w:r>
        <w:rPr>
          <w:sz w:val="30"/>
          <w:szCs w:val="30"/>
          <w:lang w:val="en-US"/>
        </w:rPr>
        <w:t xml:space="preserve">visa, </w:t>
      </w:r>
      <w:r w:rsidRPr="00DB1960">
        <w:rPr>
          <w:sz w:val="30"/>
          <w:szCs w:val="30"/>
          <w:lang w:val="en-US"/>
        </w:rPr>
        <w:t xml:space="preserve">issued in accordance with the procedure established by the legislation of the Republic of Belarus </w:t>
      </w:r>
      <w:r>
        <w:rPr>
          <w:sz w:val="30"/>
          <w:szCs w:val="30"/>
          <w:lang w:val="en-US"/>
        </w:rPr>
        <w:t>or the Russian Federation</w:t>
      </w:r>
      <w:r w:rsidRPr="00DB1960">
        <w:rPr>
          <w:sz w:val="30"/>
          <w:szCs w:val="30"/>
          <w:lang w:val="en-US"/>
        </w:rPr>
        <w:t>, temporary residence permits, reside</w:t>
      </w:r>
      <w:r>
        <w:rPr>
          <w:sz w:val="30"/>
          <w:szCs w:val="30"/>
          <w:lang w:val="en-US"/>
        </w:rPr>
        <w:t>nce permits, or a FAN ID</w:t>
      </w:r>
      <w:r w:rsidRPr="00DB1960">
        <w:rPr>
          <w:sz w:val="30"/>
          <w:szCs w:val="30"/>
          <w:lang w:val="en-US"/>
        </w:rPr>
        <w:t>.</w:t>
      </w:r>
    </w:p>
    <w:p w:rsidR="000F51CC" w:rsidRPr="00DB1960" w:rsidRDefault="000F51CC" w:rsidP="00E5344D">
      <w:pPr>
        <w:pStyle w:val="2"/>
        <w:shd w:val="clear" w:color="auto" w:fill="auto"/>
        <w:tabs>
          <w:tab w:val="left" w:pos="1422"/>
        </w:tabs>
        <w:spacing w:line="240" w:lineRule="auto"/>
        <w:ind w:left="20" w:right="20" w:firstLine="720"/>
        <w:jc w:val="both"/>
        <w:rPr>
          <w:sz w:val="30"/>
          <w:szCs w:val="30"/>
          <w:lang w:val="en-US"/>
        </w:rPr>
      </w:pPr>
    </w:p>
    <w:p w:rsidR="000F51CC" w:rsidRPr="009B7E14" w:rsidRDefault="000F51CC" w:rsidP="009B7E14">
      <w:pPr>
        <w:pStyle w:val="2"/>
        <w:shd w:val="clear" w:color="auto" w:fill="auto"/>
        <w:spacing w:line="240" w:lineRule="auto"/>
        <w:ind w:left="23" w:right="23" w:firstLine="720"/>
        <w:jc w:val="both"/>
        <w:rPr>
          <w:sz w:val="30"/>
          <w:szCs w:val="30"/>
          <w:lang w:val="en-US"/>
        </w:rPr>
      </w:pPr>
      <w:r>
        <w:rPr>
          <w:sz w:val="30"/>
          <w:szCs w:val="30"/>
          <w:lang w:val="en-US"/>
        </w:rPr>
        <w:t>In cases where</w:t>
      </w:r>
      <w:r w:rsidRPr="00532AF3">
        <w:rPr>
          <w:sz w:val="30"/>
          <w:szCs w:val="30"/>
          <w:lang w:val="en-US"/>
        </w:rPr>
        <w:t xml:space="preserve"> in accord</w:t>
      </w:r>
      <w:r>
        <w:rPr>
          <w:sz w:val="30"/>
          <w:szCs w:val="30"/>
          <w:lang w:val="en-US"/>
        </w:rPr>
        <w:t>ance with international agreements</w:t>
      </w:r>
      <w:r w:rsidRPr="00532AF3">
        <w:rPr>
          <w:sz w:val="30"/>
          <w:szCs w:val="30"/>
          <w:lang w:val="en-US"/>
        </w:rPr>
        <w:t xml:space="preserve"> of the states of both Par</w:t>
      </w:r>
      <w:r>
        <w:rPr>
          <w:sz w:val="30"/>
          <w:szCs w:val="30"/>
          <w:lang w:val="en-US"/>
        </w:rPr>
        <w:t xml:space="preserve">ties for specified drivers is provided </w:t>
      </w:r>
      <w:r w:rsidRPr="00532AF3">
        <w:rPr>
          <w:sz w:val="30"/>
          <w:szCs w:val="30"/>
          <w:lang w:val="en-US"/>
        </w:rPr>
        <w:t>a regime of visa-free entry, stay, t</w:t>
      </w:r>
      <w:r>
        <w:rPr>
          <w:sz w:val="30"/>
          <w:szCs w:val="30"/>
          <w:lang w:val="en-US"/>
        </w:rPr>
        <w:t>ransit and exit</w:t>
      </w:r>
      <w:r w:rsidRPr="00532AF3">
        <w:rPr>
          <w:sz w:val="30"/>
          <w:szCs w:val="30"/>
          <w:lang w:val="en-US"/>
        </w:rPr>
        <w:t xml:space="preserve">, </w:t>
      </w:r>
      <w:r>
        <w:rPr>
          <w:sz w:val="30"/>
          <w:szCs w:val="30"/>
          <w:lang w:val="en-US"/>
        </w:rPr>
        <w:t xml:space="preserve">transit </w:t>
      </w:r>
      <w:r w:rsidRPr="00532AF3">
        <w:rPr>
          <w:sz w:val="30"/>
          <w:szCs w:val="30"/>
          <w:lang w:val="en-US"/>
        </w:rPr>
        <w:t>travel from the Republic of Belarus to the Russian Federation and vi</w:t>
      </w:r>
      <w:r>
        <w:rPr>
          <w:sz w:val="30"/>
          <w:szCs w:val="30"/>
          <w:lang w:val="en-US"/>
        </w:rPr>
        <w:t>ce versa it is possible with the availability of</w:t>
      </w:r>
      <w:r w:rsidRPr="00532AF3">
        <w:rPr>
          <w:sz w:val="30"/>
          <w:szCs w:val="30"/>
          <w:lang w:val="en-US"/>
        </w:rPr>
        <w:t xml:space="preserve"> a valid identity document.</w:t>
      </w:r>
    </w:p>
    <w:p w:rsidR="000F51CC" w:rsidRPr="009B7E14" w:rsidRDefault="000F51CC" w:rsidP="009B7E14">
      <w:pPr>
        <w:pStyle w:val="2"/>
        <w:shd w:val="clear" w:color="auto" w:fill="auto"/>
        <w:spacing w:line="240" w:lineRule="auto"/>
        <w:ind w:left="23" w:right="23" w:firstLine="720"/>
        <w:jc w:val="both"/>
        <w:rPr>
          <w:sz w:val="30"/>
          <w:szCs w:val="30"/>
          <w:lang w:val="en-US"/>
        </w:rPr>
      </w:pPr>
    </w:p>
    <w:p w:rsidR="000F51CC" w:rsidRPr="00C00F01" w:rsidRDefault="000F51CC" w:rsidP="00C00F01">
      <w:pPr>
        <w:pStyle w:val="2"/>
        <w:spacing w:line="240" w:lineRule="auto"/>
        <w:ind w:right="20" w:firstLine="709"/>
        <w:jc w:val="both"/>
        <w:rPr>
          <w:b/>
          <w:sz w:val="30"/>
          <w:szCs w:val="30"/>
          <w:lang w:val="en-US"/>
        </w:rPr>
      </w:pPr>
      <w:r>
        <w:rPr>
          <w:b/>
          <w:sz w:val="30"/>
          <w:szCs w:val="30"/>
          <w:lang w:val="en-US"/>
        </w:rPr>
        <w:t xml:space="preserve">Also, we strongly recommend you familiarize </w:t>
      </w:r>
      <w:r w:rsidRPr="00C00F01">
        <w:rPr>
          <w:b/>
          <w:sz w:val="30"/>
          <w:szCs w:val="30"/>
          <w:lang w:val="en-US"/>
        </w:rPr>
        <w:t>with the procedure for equipping buses with satellite navigation equipment in accordance with the Decree of the Russian Federat</w:t>
      </w:r>
      <w:r>
        <w:rPr>
          <w:b/>
          <w:sz w:val="30"/>
          <w:szCs w:val="30"/>
          <w:lang w:val="en-US"/>
        </w:rPr>
        <w:t>ion dated</w:t>
      </w:r>
      <w:r w:rsidRPr="00C00F01">
        <w:rPr>
          <w:b/>
          <w:sz w:val="30"/>
          <w:szCs w:val="30"/>
          <w:lang w:val="en-US"/>
        </w:rPr>
        <w:t xml:space="preserve"> November 25, 2017 No. 1426 (www.aoglonass.ru).</w:t>
      </w:r>
    </w:p>
    <w:p w:rsidR="000F51CC" w:rsidRPr="00C00F01" w:rsidRDefault="000F51CC" w:rsidP="00C00F01">
      <w:pPr>
        <w:pStyle w:val="2"/>
        <w:shd w:val="clear" w:color="auto" w:fill="auto"/>
        <w:spacing w:line="240" w:lineRule="auto"/>
        <w:ind w:right="20" w:firstLine="709"/>
        <w:jc w:val="both"/>
        <w:rPr>
          <w:b/>
          <w:sz w:val="30"/>
          <w:szCs w:val="30"/>
          <w:lang w:val="en-US"/>
        </w:rPr>
      </w:pPr>
      <w:r>
        <w:rPr>
          <w:b/>
          <w:sz w:val="30"/>
          <w:szCs w:val="30"/>
          <w:lang w:val="en-US"/>
        </w:rPr>
        <w:t>The Russian party is also working out the issue with regard to</w:t>
      </w:r>
      <w:r w:rsidRPr="00C00F01">
        <w:rPr>
          <w:b/>
          <w:sz w:val="30"/>
          <w:szCs w:val="30"/>
          <w:lang w:val="en-US"/>
        </w:rPr>
        <w:t xml:space="preserve"> the introduction of an alternative possi</w:t>
      </w:r>
      <w:r>
        <w:rPr>
          <w:b/>
          <w:sz w:val="30"/>
          <w:szCs w:val="30"/>
          <w:lang w:val="en-US"/>
        </w:rPr>
        <w:t xml:space="preserve">bility of using of the Platon electronicfee collection </w:t>
      </w:r>
      <w:r w:rsidRPr="00C00F01">
        <w:rPr>
          <w:b/>
          <w:sz w:val="30"/>
          <w:szCs w:val="30"/>
          <w:lang w:val="en-US"/>
        </w:rPr>
        <w:t>system (www.platon.ru or www.mintrans.ru).</w:t>
      </w:r>
    </w:p>
    <w:sectPr w:rsidR="000F51CC" w:rsidRPr="00C00F01" w:rsidSect="007662BB">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F3BA0"/>
    <w:multiLevelType w:val="hybridMultilevel"/>
    <w:tmpl w:val="1DBC075C"/>
    <w:lvl w:ilvl="0" w:tplc="4C363A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DBC"/>
    <w:rsid w:val="0001435A"/>
    <w:rsid w:val="00020B71"/>
    <w:rsid w:val="00037E8D"/>
    <w:rsid w:val="000434CE"/>
    <w:rsid w:val="00076CFD"/>
    <w:rsid w:val="0009502B"/>
    <w:rsid w:val="000E2A2C"/>
    <w:rsid w:val="000F1811"/>
    <w:rsid w:val="000F51CC"/>
    <w:rsid w:val="001265F7"/>
    <w:rsid w:val="00155969"/>
    <w:rsid w:val="001A32D8"/>
    <w:rsid w:val="001A6851"/>
    <w:rsid w:val="001D21EA"/>
    <w:rsid w:val="001D732A"/>
    <w:rsid w:val="00220B5B"/>
    <w:rsid w:val="002364FC"/>
    <w:rsid w:val="00272102"/>
    <w:rsid w:val="002728CA"/>
    <w:rsid w:val="002C184B"/>
    <w:rsid w:val="002E124D"/>
    <w:rsid w:val="00310F3A"/>
    <w:rsid w:val="003110F5"/>
    <w:rsid w:val="003201A5"/>
    <w:rsid w:val="00331BEF"/>
    <w:rsid w:val="00347C45"/>
    <w:rsid w:val="003512D9"/>
    <w:rsid w:val="00357270"/>
    <w:rsid w:val="003C591E"/>
    <w:rsid w:val="00413B9E"/>
    <w:rsid w:val="004151B4"/>
    <w:rsid w:val="00424897"/>
    <w:rsid w:val="00484BFE"/>
    <w:rsid w:val="004B76D1"/>
    <w:rsid w:val="00500959"/>
    <w:rsid w:val="0050751E"/>
    <w:rsid w:val="00532AF3"/>
    <w:rsid w:val="005822CC"/>
    <w:rsid w:val="005849A6"/>
    <w:rsid w:val="00585675"/>
    <w:rsid w:val="005E6744"/>
    <w:rsid w:val="0061046B"/>
    <w:rsid w:val="006144EC"/>
    <w:rsid w:val="0064125C"/>
    <w:rsid w:val="00647B64"/>
    <w:rsid w:val="0067713A"/>
    <w:rsid w:val="006929F6"/>
    <w:rsid w:val="0070775D"/>
    <w:rsid w:val="0072052F"/>
    <w:rsid w:val="00733017"/>
    <w:rsid w:val="007662BB"/>
    <w:rsid w:val="00771111"/>
    <w:rsid w:val="00774262"/>
    <w:rsid w:val="007930B9"/>
    <w:rsid w:val="007C3BA1"/>
    <w:rsid w:val="007D1AF6"/>
    <w:rsid w:val="007F2075"/>
    <w:rsid w:val="0082445A"/>
    <w:rsid w:val="00824F7B"/>
    <w:rsid w:val="00856F9E"/>
    <w:rsid w:val="0086354A"/>
    <w:rsid w:val="008930FE"/>
    <w:rsid w:val="008A202E"/>
    <w:rsid w:val="008E3000"/>
    <w:rsid w:val="008E5F4D"/>
    <w:rsid w:val="00911EBF"/>
    <w:rsid w:val="00927FE2"/>
    <w:rsid w:val="00934D1B"/>
    <w:rsid w:val="00995B03"/>
    <w:rsid w:val="009B1071"/>
    <w:rsid w:val="009B460E"/>
    <w:rsid w:val="009B7E14"/>
    <w:rsid w:val="009F3FC1"/>
    <w:rsid w:val="00A164E4"/>
    <w:rsid w:val="00A2015B"/>
    <w:rsid w:val="00A204A8"/>
    <w:rsid w:val="00A371FC"/>
    <w:rsid w:val="00A4684C"/>
    <w:rsid w:val="00A7481E"/>
    <w:rsid w:val="00B26523"/>
    <w:rsid w:val="00B54B26"/>
    <w:rsid w:val="00B62188"/>
    <w:rsid w:val="00BB24E8"/>
    <w:rsid w:val="00BB7B52"/>
    <w:rsid w:val="00BF1FDE"/>
    <w:rsid w:val="00BF3536"/>
    <w:rsid w:val="00C00F01"/>
    <w:rsid w:val="00C25174"/>
    <w:rsid w:val="00C845F9"/>
    <w:rsid w:val="00C866C0"/>
    <w:rsid w:val="00C9751B"/>
    <w:rsid w:val="00D00962"/>
    <w:rsid w:val="00D0359F"/>
    <w:rsid w:val="00D44695"/>
    <w:rsid w:val="00D72207"/>
    <w:rsid w:val="00D85F1D"/>
    <w:rsid w:val="00D9182B"/>
    <w:rsid w:val="00DA544F"/>
    <w:rsid w:val="00DB1960"/>
    <w:rsid w:val="00DC6AC0"/>
    <w:rsid w:val="00E222FB"/>
    <w:rsid w:val="00E22DBC"/>
    <w:rsid w:val="00E304D0"/>
    <w:rsid w:val="00E428B5"/>
    <w:rsid w:val="00E5344D"/>
    <w:rsid w:val="00E86C30"/>
    <w:rsid w:val="00ED2345"/>
    <w:rsid w:val="00F35F83"/>
    <w:rsid w:val="00FE18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link w:val="10"/>
    <w:uiPriority w:val="99"/>
    <w:rsid w:val="00927FE2"/>
    <w:pPr>
      <w:spacing w:after="0" w:line="240" w:lineRule="auto"/>
      <w:jc w:val="both"/>
    </w:pPr>
    <w:rPr>
      <w:rFonts w:ascii="Times New Roman" w:eastAsia="Times New Roman" w:hAnsi="Times New Roman"/>
      <w:sz w:val="30"/>
      <w:szCs w:val="30"/>
      <w:lang w:eastAsia="ru-RU"/>
    </w:rPr>
  </w:style>
  <w:style w:type="character" w:customStyle="1" w:styleId="10">
    <w:name w:val="Стиль1 Знак"/>
    <w:link w:val="1"/>
    <w:uiPriority w:val="99"/>
    <w:locked/>
    <w:rsid w:val="00927FE2"/>
    <w:rPr>
      <w:rFonts w:ascii="Times New Roman" w:hAnsi="Times New Roman"/>
      <w:sz w:val="30"/>
    </w:rPr>
  </w:style>
  <w:style w:type="paragraph" w:customStyle="1" w:styleId="2">
    <w:name w:val="Основной текст2"/>
    <w:basedOn w:val="Normal"/>
    <w:uiPriority w:val="99"/>
    <w:rsid w:val="00995B03"/>
    <w:pPr>
      <w:shd w:val="clear" w:color="auto" w:fill="FFFFFF"/>
      <w:spacing w:after="0" w:line="240" w:lineRule="atLeast"/>
    </w:pPr>
    <w:rPr>
      <w:rFonts w:ascii="Times New Roman" w:eastAsia="Times New Roman" w:hAnsi="Times New Roman"/>
      <w:color w:val="000000"/>
      <w:sz w:val="28"/>
      <w:szCs w:val="28"/>
      <w:lang w:eastAsia="ru-RU"/>
    </w:rPr>
  </w:style>
  <w:style w:type="character" w:customStyle="1" w:styleId="3">
    <w:name w:val="Основной текст (3)"/>
    <w:uiPriority w:val="99"/>
    <w:rsid w:val="00E428B5"/>
    <w:rPr>
      <w:rFonts w:ascii="Times New Roman" w:hAnsi="Times New Roman"/>
      <w:spacing w:val="0"/>
      <w:sz w:val="29"/>
      <w:u w:val="single"/>
    </w:rPr>
  </w:style>
  <w:style w:type="paragraph" w:styleId="BalloonText">
    <w:name w:val="Balloon Text"/>
    <w:basedOn w:val="Normal"/>
    <w:link w:val="BalloonTextChar"/>
    <w:uiPriority w:val="99"/>
    <w:semiHidden/>
    <w:rsid w:val="0002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B71"/>
    <w:rPr>
      <w:rFonts w:ascii="Tahoma" w:hAnsi="Tahoma" w:cs="Tahoma"/>
      <w:sz w:val="16"/>
      <w:szCs w:val="16"/>
    </w:rPr>
  </w:style>
  <w:style w:type="character" w:styleId="Hyperlink">
    <w:name w:val="Hyperlink"/>
    <w:basedOn w:val="DefaultParagraphFont"/>
    <w:uiPriority w:val="99"/>
    <w:rsid w:val="000E2A2C"/>
    <w:rPr>
      <w:rFonts w:cs="Times New Roman"/>
      <w:color w:val="0000FF"/>
      <w:u w:val="single"/>
    </w:rPr>
  </w:style>
  <w:style w:type="paragraph" w:styleId="ListParagraph">
    <w:name w:val="List Paragraph"/>
    <w:basedOn w:val="Normal"/>
    <w:uiPriority w:val="99"/>
    <w:qFormat/>
    <w:rsid w:val="00272102"/>
    <w:pPr>
      <w:ind w:left="720"/>
      <w:contextualSpacing/>
    </w:pPr>
  </w:style>
  <w:style w:type="paragraph" w:customStyle="1" w:styleId="ConsPlusNormal">
    <w:name w:val="ConsPlusNormal"/>
    <w:uiPriority w:val="99"/>
    <w:rsid w:val="00A164E4"/>
    <w:pPr>
      <w:widowControl w:val="0"/>
      <w:autoSpaceDE w:val="0"/>
      <w:autoSpaceDN w:val="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2038773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d.gov.by" TargetMode="External"/><Relationship Id="rId5" Type="http://schemas.openxmlformats.org/officeDocument/2006/relationships/hyperlink" Target="http://www.fan-i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1461</Words>
  <Characters>8333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certain issues related to FIFAWorld Cup in the Russian Federation and transit travel of foreign fans through the territory of the Republic of Belarus</dc:title>
  <dc:subject/>
  <dc:creator>user</dc:creator>
  <cp:keywords/>
  <dc:description/>
  <cp:lastModifiedBy>www.PHILka.RU</cp:lastModifiedBy>
  <cp:revision>2</cp:revision>
  <cp:lastPrinted>2018-05-31T13:21:00Z</cp:lastPrinted>
  <dcterms:created xsi:type="dcterms:W3CDTF">2018-06-04T09:01:00Z</dcterms:created>
  <dcterms:modified xsi:type="dcterms:W3CDTF">2018-06-04T09:01:00Z</dcterms:modified>
</cp:coreProperties>
</file>