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C" w:rsidRPr="0085530C" w:rsidRDefault="0085530C" w:rsidP="008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Информационное </w:t>
      </w:r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письмо от ООО «</w:t>
      </w:r>
      <w:proofErr w:type="spellStart"/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Герми</w:t>
      </w:r>
      <w:proofErr w:type="spellEnd"/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-групп»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Более 60 бесплатных консультаций для малого бизнеса, индивидуальных предпринимателей и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самозанятых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будут проведены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в рамках </w:t>
      </w:r>
      <w:bookmarkStart w:id="0" w:name="_GoBack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проекта «Поддержка экономического развития на местном уровне в Республике Беларусь»</w:t>
      </w:r>
      <w:bookmarkEnd w:id="0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который финансируется Европейским союзом и реализуется Программой развития ООН в партнерстве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с Министерством экономики Республики Беларусь.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Чтобы минимизировать негативные последствия от COVID-19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и поддержать предпринимательскую активность в регионах,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для владельцев малого и среднего бизнеса, индивидуальных предпринимателей, а также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самозанятых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будут проведены бесплатные консультации в сферах юриспруденции, маркетинга, бизнес-процессов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и финансового менеджмента.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Индивидуальные консультации будут проводиться дистанционно. Развернутые и детальные решения на запрос письменно дадут эксперты проекта: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Роман Качанов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 руководитель и учредитель компан</w:t>
      </w:r>
      <w:proofErr w:type="gram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ии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ООО</w:t>
      </w:r>
      <w:proofErr w:type="gram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Мегарост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групп» (более 100 успешных реализованных проектов).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Денис Кондратович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 серийный IT-предприниматель, основатель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и CEO компаний “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MakeSense.app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” и “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Friendzy.tech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”, бакалавр программы MBA, сертифицированный тренер в области моделей процесса коммуникации.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Анжелика </w:t>
      </w:r>
      <w:proofErr w:type="spellStart"/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Плескачевская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 консультант по корпоративным финансам и рискам, консультант EBRD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Business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Advisory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Services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Program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Беларуси, бизнес-тренер, с опытом работы в финансово-экономической сфере более 18 лет.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Андрей </w:t>
      </w:r>
      <w:proofErr w:type="spellStart"/>
      <w:r w:rsidRPr="0085530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Роговский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 экспе</w:t>
      </w:r>
      <w:proofErr w:type="gram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рт в пр</w:t>
      </w:r>
      <w:proofErr w:type="gram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авовых вопросах организации предпринимательской деятельности в сферах: гражданское, налоговое, трудовое право. Выступает юридическим консультантом в проектах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по созданию и ведению в Беларуси бизнеса с участием иностранных капиталов.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Всего в рамках проекта будет оказано более 60 консультаций.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Шанс взглянуть на проблему под другим углом, сэкономить время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и деньги на нахождение решения для актуальных задач и проблем смогут получить предприниматели в 12 пилотных регионах проекта: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Браславском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Молодечненском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Лидском, </w:t>
      </w:r>
      <w:proofErr w:type="gram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Березовском</w:t>
      </w:r>
      <w:proofErr w:type="gram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Кобринском, Оршанском, Борисовском,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Кличевском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Быховском,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Жлобинском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Хойникском</w:t>
      </w:r>
      <w:proofErr w:type="spell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Брагинском районах.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Для участия необходимо подать заявку и заполнить анкету </w:t>
      </w: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до 1 ноября.</w:t>
      </w:r>
    </w:p>
    <w:p w:rsidR="0085530C" w:rsidRPr="0085530C" w:rsidRDefault="0085530C" w:rsidP="008553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Подробная информация о мероприятии и регистрация участников </w:t>
      </w:r>
      <w:proofErr w:type="gramStart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размещены</w:t>
      </w:r>
      <w:proofErr w:type="gramEnd"/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 сайте: </w:t>
      </w:r>
      <w:hyperlink r:id="rId5" w:history="1">
        <w:r w:rsidRPr="0085530C">
          <w:rPr>
            <w:rFonts w:ascii="Times New Roman" w:eastAsia="Times New Roman" w:hAnsi="Times New Roman" w:cs="Times New Roman"/>
            <w:iCs/>
            <w:color w:val="0563C1"/>
            <w:sz w:val="30"/>
            <w:szCs w:val="30"/>
            <w:u w:val="single"/>
            <w:lang w:eastAsia="ru-RU"/>
          </w:rPr>
          <w:t>http://consulting.germi.by</w:t>
        </w:r>
      </w:hyperlink>
      <w:r w:rsidRPr="0085530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85530C" w:rsidRPr="0085530C" w:rsidRDefault="0085530C" w:rsidP="0085530C">
      <w:pPr>
        <w:spacing w:before="240"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Справочно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Организация-исполнитель - ООО «ГЕРМИ ГРУПП» с 2014 года имеет опыт проведения мероприятий в сфере предпринимательства, </w:t>
      </w:r>
      <w:proofErr w:type="gram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бизнес-консультирования</w:t>
      </w:r>
      <w:proofErr w:type="gram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оказания экспертных услуг. Организация оказывала услуги в рамках таких проектов как: Бизнес-лагерь «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Липень</w:t>
      </w:r>
      <w:proofErr w:type="gram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.П</w:t>
      </w:r>
      <w:proofErr w:type="gram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», форум науки и бизнеса «Инновационный Шторм», серия 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интенсивов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для 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стартапов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«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Start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Your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Business</w:t>
      </w:r>
      <w:proofErr w:type="spellEnd"/>
      <w:r w:rsidRPr="0085530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и др.</w:t>
      </w:r>
    </w:p>
    <w:p w:rsidR="0085530C" w:rsidRPr="0085530C" w:rsidRDefault="0085530C" w:rsidP="008553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2F8" w:rsidRDefault="00CA52F8"/>
    <w:sectPr w:rsidR="00CA52F8" w:rsidSect="00C11167">
      <w:headerReference w:type="default" r:id="rId6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5D" w:rsidRDefault="008553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C"/>
    <w:rsid w:val="0085530C"/>
    <w:rsid w:val="00C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5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5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consulting.germ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Company>User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2020-11-02T07:46:00Z</dcterms:created>
  <dcterms:modified xsi:type="dcterms:W3CDTF">2020-11-02T07:53:00Z</dcterms:modified>
</cp:coreProperties>
</file>