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3C2E" w:rsidRDefault="0013634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 w:rsidR="001B7B84">
        <w:rPr>
          <w:rFonts w:ascii="Times New Roman" w:hAnsi="Times New Roman" w:cs="Times New Roman"/>
          <w:sz w:val="30"/>
          <w:szCs w:val="30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>Выездное заседание президиума</w:t>
      </w:r>
    </w:p>
    <w:p w:rsidR="0013634A" w:rsidRDefault="0013634A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26 июля 2022 года состоялось выездное заседание президиума Вороновского районного совета ветеранов, на котором был рассмотрен вопрос о совместной работе первичной ветеранской организации Конвелишского сельского Совета с государственными органами и общественными организациями района по социальной защите ветеранов труда, одиноких, одиноко проживающих пожилых людей и инвалидов. Был заслушан отчет председателя первичной ветеранской организации Г.Э. Шурпицкой. О совместной работе по социальной защите пожилых людей рассказали председатель Конвелишского сельского исполкома И.Я. Пильжис и специалист ГУСО «ТЦСОН Вороновского района» А.М.  Ануфриева. Работа признана удовлетворительной. Принято постановление </w:t>
      </w:r>
      <w:proofErr w:type="gramStart"/>
      <w:r>
        <w:rPr>
          <w:rFonts w:ascii="Times New Roman" w:hAnsi="Times New Roman" w:cs="Times New Roman"/>
          <w:sz w:val="30"/>
          <w:szCs w:val="30"/>
        </w:rPr>
        <w:t>распространить  положительный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опыт работы среди первичных ветеранских организаций района.</w:t>
      </w:r>
    </w:p>
    <w:p w:rsidR="003A0408" w:rsidRDefault="003A0408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После заседания члены</w:t>
      </w:r>
      <w:r w:rsidRPr="003A040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президиума</w:t>
      </w:r>
      <w:r>
        <w:rPr>
          <w:rFonts w:ascii="Times New Roman" w:hAnsi="Times New Roman" w:cs="Times New Roman"/>
          <w:sz w:val="30"/>
          <w:szCs w:val="30"/>
        </w:rPr>
        <w:t xml:space="preserve">   объехали подворья пенсионеров, участвующих в районном смотре-конкурсе «Ветеранское подворье – 2022».</w:t>
      </w:r>
    </w:p>
    <w:p w:rsidR="001B7B84" w:rsidRDefault="001B7B84" w:rsidP="0013634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3A0408" w:rsidRDefault="003A0408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3A04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444"/>
            <wp:effectExtent l="0" t="0" r="3175" b="2540"/>
            <wp:docPr id="6" name="Рисунок 6" descr="E:\Президиум Конвелишки\DSC0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езидиум Конвелишки\DSC012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84" w:rsidRDefault="001B7B84" w:rsidP="0013634A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13634A" w:rsidRDefault="0013634A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13634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444"/>
            <wp:effectExtent l="0" t="0" r="3175" b="2540"/>
            <wp:docPr id="1" name="Рисунок 1" descr="E:\Президиум Конвелишки\DSC0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езидиум Конвелишки\DSC01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4A" w:rsidRDefault="0013634A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13634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444"/>
            <wp:effectExtent l="0" t="0" r="3175" b="2540"/>
            <wp:docPr id="2" name="Рисунок 2" descr="E:\Президиум Конвелишки\DSC0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езидиум Конвелишки\DSC0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08" w:rsidRDefault="003A0408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3A040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444"/>
            <wp:effectExtent l="0" t="0" r="3175" b="2540"/>
            <wp:docPr id="3" name="Рисунок 3" descr="E:\Президиум Конвелишки\DSC0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езидиум Конвелишки\DSC01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08" w:rsidRDefault="003A0408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3A04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444"/>
            <wp:effectExtent l="0" t="0" r="3175" b="2540"/>
            <wp:docPr id="5" name="Рисунок 5" descr="E:\Президиум Конвелишки\DSC01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езидиум Конвелишки\DSC01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84" w:rsidRDefault="001B7B84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1B7B84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3960444"/>
            <wp:effectExtent l="0" t="0" r="3175" b="2540"/>
            <wp:docPr id="7" name="Рисунок 7" descr="E:\Президиум Конвелишки\DSC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езидиум Конвелишки\DSC0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B84" w:rsidRDefault="001B7B84" w:rsidP="0013634A">
      <w:pPr>
        <w:jc w:val="both"/>
        <w:rPr>
          <w:rFonts w:ascii="Times New Roman" w:hAnsi="Times New Roman" w:cs="Times New Roman"/>
          <w:sz w:val="30"/>
          <w:szCs w:val="30"/>
        </w:rPr>
      </w:pPr>
      <w:r w:rsidRPr="001B7B8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444"/>
            <wp:effectExtent l="0" t="0" r="3175" b="2540"/>
            <wp:docPr id="8" name="Рисунок 8" descr="E:\Президиум Конвелишки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езидиум Конвелишки\DSC0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408" w:rsidRPr="0013634A" w:rsidRDefault="003A0408" w:rsidP="0013634A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3A0408" w:rsidRPr="00136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34A"/>
    <w:rsid w:val="0013634A"/>
    <w:rsid w:val="001B7B84"/>
    <w:rsid w:val="003A0408"/>
    <w:rsid w:val="004B3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E918"/>
  <w15:chartTrackingRefBased/>
  <w15:docId w15:val="{501C5717-DF01-4D43-9A9B-B881BA8CF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2022-07-27T06:12:00Z</dcterms:created>
  <dcterms:modified xsi:type="dcterms:W3CDTF">2022-07-27T06:41:00Z</dcterms:modified>
</cp:coreProperties>
</file>